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BD" w:rsidRDefault="00B537F8" w:rsidP="000849C0">
      <w:pPr>
        <w:ind w:right="-1192"/>
        <w:jc w:val="right"/>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-176530</wp:posOffset>
            </wp:positionV>
            <wp:extent cx="1933575" cy="786130"/>
            <wp:effectExtent l="0" t="0" r="9525" b="0"/>
            <wp:wrapNone/>
            <wp:docPr id="2" name="Picture 3" descr="Aston Logo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on Logo - G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786130"/>
                    </a:xfrm>
                    <a:prstGeom prst="rect">
                      <a:avLst/>
                    </a:prstGeom>
                    <a:noFill/>
                  </pic:spPr>
                </pic:pic>
              </a:graphicData>
            </a:graphic>
            <wp14:sizeRelH relativeFrom="page">
              <wp14:pctWidth>0</wp14:pctWidth>
            </wp14:sizeRelH>
            <wp14:sizeRelV relativeFrom="page">
              <wp14:pctHeight>0</wp14:pctHeight>
            </wp14:sizeRelV>
          </wp:anchor>
        </w:drawing>
      </w:r>
    </w:p>
    <w:p w:rsidR="00F649BD" w:rsidRDefault="00F649BD" w:rsidP="0003403E">
      <w:pPr>
        <w:ind w:left="1440" w:right="-58" w:firstLine="720"/>
        <w:jc w:val="right"/>
        <w:rPr>
          <w:rFonts w:ascii="Arial" w:hAnsi="Arial"/>
          <w:b/>
          <w:bCs/>
          <w:sz w:val="28"/>
          <w:szCs w:val="28"/>
        </w:rPr>
      </w:pPr>
      <w:r>
        <w:rPr>
          <w:rFonts w:ascii="Arial" w:hAnsi="Arial"/>
          <w:b/>
          <w:bCs/>
          <w:sz w:val="28"/>
          <w:szCs w:val="28"/>
        </w:rPr>
        <w:t xml:space="preserve">  </w:t>
      </w:r>
    </w:p>
    <w:p w:rsidR="00F649BD" w:rsidRPr="002F58D9" w:rsidRDefault="00F649BD" w:rsidP="003E711B">
      <w:pPr>
        <w:ind w:right="-58"/>
        <w:rPr>
          <w:rFonts w:ascii="Arial" w:hAnsi="Arial"/>
          <w:b/>
          <w:bCs/>
        </w:rPr>
      </w:pPr>
    </w:p>
    <w:p w:rsidR="00F649BD" w:rsidRDefault="00F649BD" w:rsidP="0003403E">
      <w:pPr>
        <w:ind w:right="-58"/>
        <w:jc w:val="center"/>
        <w:rPr>
          <w:rFonts w:ascii="Arial" w:hAnsi="Arial"/>
          <w:b/>
          <w:bCs/>
          <w:sz w:val="28"/>
          <w:szCs w:val="28"/>
        </w:rPr>
      </w:pPr>
    </w:p>
    <w:p w:rsidR="00F649BD" w:rsidRDefault="00F649BD" w:rsidP="005D0BD5">
      <w:pPr>
        <w:ind w:right="-58"/>
        <w:rPr>
          <w:rFonts w:ascii="Arial" w:hAnsi="Arial"/>
          <w:b/>
          <w:bCs/>
          <w:sz w:val="28"/>
          <w:szCs w:val="28"/>
        </w:rPr>
      </w:pPr>
      <w:r>
        <w:rPr>
          <w:rFonts w:ascii="Arial" w:hAnsi="Arial"/>
          <w:b/>
          <w:bCs/>
          <w:sz w:val="28"/>
          <w:szCs w:val="28"/>
        </w:rPr>
        <w:t xml:space="preserve">EVENT: </w:t>
      </w:r>
      <w:r w:rsidRPr="002F58D9">
        <w:rPr>
          <w:rFonts w:ascii="Arial" w:hAnsi="Arial"/>
          <w:b/>
          <w:bCs/>
          <w:sz w:val="28"/>
          <w:szCs w:val="28"/>
        </w:rPr>
        <w:t xml:space="preserve">Aimhigher </w:t>
      </w:r>
      <w:proofErr w:type="spellStart"/>
      <w:r w:rsidR="00C75E01">
        <w:rPr>
          <w:rFonts w:ascii="Arial" w:hAnsi="Arial"/>
          <w:b/>
          <w:bCs/>
          <w:sz w:val="28"/>
          <w:szCs w:val="28"/>
        </w:rPr>
        <w:t>UniFest</w:t>
      </w:r>
      <w:proofErr w:type="spellEnd"/>
      <w:r w:rsidR="00C75E01">
        <w:rPr>
          <w:rFonts w:ascii="Arial" w:hAnsi="Arial"/>
          <w:b/>
          <w:bCs/>
          <w:sz w:val="28"/>
          <w:szCs w:val="28"/>
        </w:rPr>
        <w:t xml:space="preserve"> (Residential event) 2018</w:t>
      </w:r>
    </w:p>
    <w:p w:rsidR="00F649BD" w:rsidRDefault="00F649BD" w:rsidP="005D0BD5">
      <w:pPr>
        <w:ind w:right="-58"/>
        <w:rPr>
          <w:rFonts w:ascii="Arial" w:hAnsi="Arial"/>
          <w:b/>
          <w:bCs/>
          <w:sz w:val="28"/>
          <w:szCs w:val="28"/>
        </w:rPr>
      </w:pPr>
      <w:r>
        <w:rPr>
          <w:rFonts w:ascii="Arial" w:hAnsi="Arial"/>
          <w:b/>
          <w:bCs/>
          <w:sz w:val="28"/>
          <w:szCs w:val="28"/>
        </w:rPr>
        <w:t>DEPARTME</w:t>
      </w:r>
      <w:r w:rsidR="00F676F6">
        <w:rPr>
          <w:rFonts w:ascii="Arial" w:hAnsi="Arial"/>
          <w:b/>
          <w:bCs/>
          <w:sz w:val="28"/>
          <w:szCs w:val="28"/>
        </w:rPr>
        <w:t>NT: Student Recruitment &amp; Outreach</w:t>
      </w:r>
    </w:p>
    <w:p w:rsidR="00F649BD" w:rsidRPr="002F58D9" w:rsidRDefault="00D22361" w:rsidP="005D0BD5">
      <w:pPr>
        <w:ind w:right="-58"/>
        <w:rPr>
          <w:rFonts w:ascii="Arial" w:hAnsi="Arial"/>
          <w:b/>
          <w:bCs/>
          <w:sz w:val="28"/>
          <w:szCs w:val="28"/>
        </w:rPr>
      </w:pPr>
      <w:r>
        <w:rPr>
          <w:rFonts w:ascii="Arial" w:hAnsi="Arial"/>
          <w:b/>
          <w:bCs/>
          <w:sz w:val="28"/>
          <w:szCs w:val="28"/>
        </w:rPr>
        <w:t xml:space="preserve">DATE: </w:t>
      </w:r>
      <w:r w:rsidR="00C75E01">
        <w:rPr>
          <w:rFonts w:ascii="Arial" w:hAnsi="Arial"/>
          <w:b/>
          <w:bCs/>
          <w:sz w:val="28"/>
          <w:szCs w:val="28"/>
        </w:rPr>
        <w:t>Monday 9</w:t>
      </w:r>
      <w:r w:rsidR="00613DCF" w:rsidRPr="00613DCF">
        <w:rPr>
          <w:rFonts w:ascii="Arial" w:hAnsi="Arial"/>
          <w:b/>
          <w:bCs/>
          <w:sz w:val="28"/>
          <w:szCs w:val="28"/>
          <w:vertAlign w:val="superscript"/>
        </w:rPr>
        <w:t>th</w:t>
      </w:r>
      <w:r w:rsidR="00613DCF">
        <w:rPr>
          <w:rFonts w:ascii="Arial" w:hAnsi="Arial"/>
          <w:b/>
          <w:bCs/>
          <w:sz w:val="28"/>
          <w:szCs w:val="28"/>
        </w:rPr>
        <w:t xml:space="preserve"> </w:t>
      </w:r>
      <w:r w:rsidR="00422C44">
        <w:rPr>
          <w:rFonts w:ascii="Arial" w:hAnsi="Arial"/>
          <w:b/>
          <w:bCs/>
          <w:sz w:val="28"/>
          <w:szCs w:val="28"/>
        </w:rPr>
        <w:t xml:space="preserve">– </w:t>
      </w:r>
      <w:r w:rsidR="00371A7E">
        <w:rPr>
          <w:rFonts w:ascii="Arial" w:hAnsi="Arial"/>
          <w:b/>
          <w:bCs/>
          <w:sz w:val="28"/>
          <w:szCs w:val="28"/>
        </w:rPr>
        <w:t xml:space="preserve">Wednesday </w:t>
      </w:r>
      <w:r w:rsidR="00613DCF">
        <w:rPr>
          <w:rFonts w:ascii="Arial" w:hAnsi="Arial"/>
          <w:b/>
          <w:bCs/>
          <w:sz w:val="28"/>
          <w:szCs w:val="28"/>
        </w:rPr>
        <w:t>1</w:t>
      </w:r>
      <w:r w:rsidR="00C75E01">
        <w:rPr>
          <w:rFonts w:ascii="Arial" w:hAnsi="Arial"/>
          <w:b/>
          <w:bCs/>
          <w:sz w:val="28"/>
          <w:szCs w:val="28"/>
        </w:rPr>
        <w:t>1</w:t>
      </w:r>
      <w:r w:rsidR="00613DCF" w:rsidRPr="00613DCF">
        <w:rPr>
          <w:rFonts w:ascii="Arial" w:hAnsi="Arial"/>
          <w:b/>
          <w:bCs/>
          <w:sz w:val="28"/>
          <w:szCs w:val="28"/>
          <w:vertAlign w:val="superscript"/>
        </w:rPr>
        <w:t>th</w:t>
      </w:r>
      <w:r w:rsidR="00613DCF">
        <w:rPr>
          <w:rFonts w:ascii="Arial" w:hAnsi="Arial"/>
          <w:b/>
          <w:bCs/>
          <w:sz w:val="28"/>
          <w:szCs w:val="28"/>
        </w:rPr>
        <w:t xml:space="preserve"> </w:t>
      </w:r>
      <w:r w:rsidR="00F649BD">
        <w:rPr>
          <w:rFonts w:ascii="Arial" w:hAnsi="Arial"/>
          <w:b/>
          <w:bCs/>
          <w:sz w:val="28"/>
          <w:szCs w:val="28"/>
        </w:rPr>
        <w:t>July</w:t>
      </w:r>
    </w:p>
    <w:p w:rsidR="00F649BD" w:rsidRDefault="00F649BD" w:rsidP="003E711B">
      <w:pPr>
        <w:ind w:right="-58"/>
        <w:rPr>
          <w:rFonts w:ascii="Arial" w:hAnsi="Arial"/>
          <w:sz w:val="20"/>
          <w:szCs w:val="20"/>
        </w:rPr>
      </w:pPr>
    </w:p>
    <w:tbl>
      <w:tblPr>
        <w:tblpPr w:leftFromText="180" w:rightFromText="180" w:vertAnchor="text" w:tblpX="-318"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25"/>
        <w:gridCol w:w="1530"/>
        <w:gridCol w:w="7938"/>
        <w:gridCol w:w="1447"/>
        <w:gridCol w:w="963"/>
        <w:gridCol w:w="992"/>
        <w:gridCol w:w="1134"/>
      </w:tblGrid>
      <w:tr w:rsidR="00B537F8" w:rsidRPr="00134759" w:rsidTr="00C75E01">
        <w:trPr>
          <w:trHeight w:val="875"/>
        </w:trPr>
        <w:tc>
          <w:tcPr>
            <w:tcW w:w="1855" w:type="dxa"/>
          </w:tcPr>
          <w:p w:rsidR="00B537F8" w:rsidRPr="00134759" w:rsidRDefault="00B537F8" w:rsidP="009B2EF9">
            <w:pPr>
              <w:ind w:right="-58"/>
              <w:rPr>
                <w:rFonts w:ascii="Arial" w:hAnsi="Arial" w:cs="Arial"/>
                <w:b/>
                <w:bCs/>
              </w:rPr>
            </w:pPr>
            <w:r w:rsidRPr="00134759">
              <w:rPr>
                <w:rFonts w:ascii="Arial" w:hAnsi="Arial" w:cs="Arial"/>
                <w:b/>
                <w:bCs/>
              </w:rPr>
              <w:t>Action/Hazard</w:t>
            </w:r>
          </w:p>
        </w:tc>
        <w:tc>
          <w:tcPr>
            <w:tcW w:w="1655" w:type="dxa"/>
            <w:gridSpan w:val="2"/>
          </w:tcPr>
          <w:p w:rsidR="00B537F8" w:rsidRPr="00134759" w:rsidRDefault="00B537F8" w:rsidP="009B2EF9">
            <w:pPr>
              <w:ind w:right="-58"/>
              <w:rPr>
                <w:rFonts w:ascii="Arial" w:hAnsi="Arial" w:cs="Arial"/>
                <w:b/>
                <w:bCs/>
              </w:rPr>
            </w:pPr>
            <w:r w:rsidRPr="00134759">
              <w:rPr>
                <w:rFonts w:ascii="Arial" w:hAnsi="Arial" w:cs="Arial"/>
                <w:b/>
                <w:bCs/>
              </w:rPr>
              <w:t>Likelihood/</w:t>
            </w:r>
          </w:p>
          <w:p w:rsidR="00B537F8" w:rsidRPr="00134759" w:rsidRDefault="00B537F8" w:rsidP="009B2EF9">
            <w:pPr>
              <w:ind w:right="-58"/>
              <w:rPr>
                <w:rFonts w:ascii="Arial" w:hAnsi="Arial" w:cs="Arial"/>
                <w:b/>
                <w:bCs/>
                <w:u w:val="single"/>
              </w:rPr>
            </w:pPr>
            <w:r w:rsidRPr="00134759">
              <w:rPr>
                <w:rFonts w:ascii="Arial" w:hAnsi="Arial" w:cs="Arial"/>
                <w:b/>
                <w:bCs/>
              </w:rPr>
              <w:t>consequence</w:t>
            </w:r>
          </w:p>
        </w:tc>
        <w:tc>
          <w:tcPr>
            <w:tcW w:w="7938" w:type="dxa"/>
          </w:tcPr>
          <w:p w:rsidR="00B537F8" w:rsidRPr="00134759" w:rsidRDefault="00B537F8" w:rsidP="009B2EF9">
            <w:pPr>
              <w:ind w:right="-58"/>
              <w:rPr>
                <w:rFonts w:ascii="Arial" w:hAnsi="Arial" w:cs="Arial"/>
                <w:b/>
                <w:bCs/>
              </w:rPr>
            </w:pPr>
            <w:r w:rsidRPr="00134759">
              <w:rPr>
                <w:rFonts w:ascii="Arial" w:hAnsi="Arial" w:cs="Arial"/>
                <w:b/>
                <w:bCs/>
              </w:rPr>
              <w:t>Controls (What is being done already)</w:t>
            </w:r>
          </w:p>
        </w:tc>
        <w:tc>
          <w:tcPr>
            <w:tcW w:w="1447" w:type="dxa"/>
          </w:tcPr>
          <w:p w:rsidR="00B537F8" w:rsidRPr="00134759" w:rsidRDefault="00B537F8" w:rsidP="009B2EF9">
            <w:pPr>
              <w:ind w:left="360" w:right="-58"/>
              <w:rPr>
                <w:rFonts w:ascii="Arial" w:hAnsi="Arial" w:cs="Arial"/>
                <w:b/>
                <w:bCs/>
              </w:rPr>
            </w:pPr>
            <w:r w:rsidRPr="00134759">
              <w:rPr>
                <w:rFonts w:ascii="Arial" w:hAnsi="Arial" w:cs="Arial"/>
                <w:b/>
                <w:bCs/>
              </w:rPr>
              <w:t>Further Action</w:t>
            </w:r>
          </w:p>
        </w:tc>
        <w:tc>
          <w:tcPr>
            <w:tcW w:w="963" w:type="dxa"/>
          </w:tcPr>
          <w:p w:rsidR="00B537F8" w:rsidRPr="00134759" w:rsidRDefault="00B537F8" w:rsidP="009B2EF9">
            <w:pPr>
              <w:ind w:right="-58"/>
              <w:jc w:val="center"/>
              <w:rPr>
                <w:rFonts w:ascii="Arial" w:hAnsi="Arial"/>
                <w:b/>
                <w:bCs/>
              </w:rPr>
            </w:pPr>
            <w:r>
              <w:rPr>
                <w:rFonts w:ascii="Arial" w:hAnsi="Arial"/>
                <w:b/>
                <w:bCs/>
              </w:rPr>
              <w:t>Risk Rating</w:t>
            </w:r>
          </w:p>
        </w:tc>
        <w:tc>
          <w:tcPr>
            <w:tcW w:w="992" w:type="dxa"/>
          </w:tcPr>
          <w:p w:rsidR="00B537F8" w:rsidRPr="00134759" w:rsidRDefault="00B537F8" w:rsidP="009B2EF9">
            <w:pPr>
              <w:ind w:right="-58"/>
              <w:jc w:val="center"/>
              <w:rPr>
                <w:rFonts w:ascii="Arial" w:hAnsi="Arial"/>
                <w:b/>
                <w:bCs/>
              </w:rPr>
            </w:pPr>
            <w:r w:rsidRPr="00134759">
              <w:rPr>
                <w:rFonts w:ascii="Arial" w:hAnsi="Arial"/>
                <w:b/>
                <w:bCs/>
              </w:rPr>
              <w:t>Action by who</w:t>
            </w:r>
          </w:p>
        </w:tc>
        <w:tc>
          <w:tcPr>
            <w:tcW w:w="1134" w:type="dxa"/>
          </w:tcPr>
          <w:p w:rsidR="00B537F8" w:rsidRPr="00134759" w:rsidRDefault="00B537F8" w:rsidP="009B2EF9">
            <w:pPr>
              <w:ind w:right="-58"/>
              <w:jc w:val="center"/>
              <w:rPr>
                <w:rFonts w:ascii="Arial" w:hAnsi="Arial"/>
                <w:b/>
                <w:bCs/>
              </w:rPr>
            </w:pPr>
            <w:r>
              <w:rPr>
                <w:rFonts w:ascii="Arial" w:hAnsi="Arial"/>
                <w:b/>
                <w:bCs/>
              </w:rPr>
              <w:t>Action by when</w:t>
            </w:r>
          </w:p>
        </w:tc>
      </w:tr>
      <w:tr w:rsidR="00B537F8" w:rsidRPr="00AC5DB9" w:rsidTr="00C75E01">
        <w:trPr>
          <w:trHeight w:val="7182"/>
        </w:trPr>
        <w:tc>
          <w:tcPr>
            <w:tcW w:w="1855" w:type="dxa"/>
          </w:tcPr>
          <w:p w:rsidR="00B537F8" w:rsidRDefault="00B537F8" w:rsidP="009B2EF9">
            <w:pPr>
              <w:ind w:left="144" w:right="-58" w:hanging="220"/>
              <w:jc w:val="center"/>
              <w:rPr>
                <w:rFonts w:ascii="Arial" w:hAnsi="Arial" w:cs="Arial"/>
                <w:bCs/>
              </w:rPr>
            </w:pPr>
            <w:r>
              <w:rPr>
                <w:rFonts w:ascii="Arial" w:hAnsi="Arial" w:cs="Arial"/>
                <w:bCs/>
              </w:rPr>
              <w:t>Child Protection</w:t>
            </w:r>
          </w:p>
          <w:p w:rsidR="00B537F8" w:rsidRDefault="00B537F8" w:rsidP="009B2EF9">
            <w:pPr>
              <w:ind w:right="-58"/>
              <w:jc w:val="center"/>
              <w:rPr>
                <w:rFonts w:ascii="Arial" w:hAnsi="Arial" w:cs="Arial"/>
                <w:bCs/>
              </w:rPr>
            </w:pPr>
            <w:r>
              <w:rPr>
                <w:rFonts w:ascii="Arial" w:hAnsi="Arial" w:cs="Arial"/>
                <w:bCs/>
              </w:rPr>
              <w:t>/Safeguarding of participants</w:t>
            </w:r>
          </w:p>
          <w:p w:rsidR="00B537F8" w:rsidRPr="008B7C14" w:rsidRDefault="00B537F8" w:rsidP="009B2EF9">
            <w:pPr>
              <w:ind w:right="-58"/>
              <w:jc w:val="center"/>
              <w:rPr>
                <w:rFonts w:ascii="Arial" w:hAnsi="Arial" w:cs="Arial"/>
                <w:bCs/>
              </w:rPr>
            </w:pPr>
            <w:r>
              <w:rPr>
                <w:rFonts w:ascii="Arial" w:hAnsi="Arial" w:cs="Arial"/>
                <w:bCs/>
              </w:rPr>
              <w:t>(possible hazards include: disclosures of a child protection nature and issues relating to participants being considered ‘at risk’)</w:t>
            </w:r>
          </w:p>
        </w:tc>
        <w:tc>
          <w:tcPr>
            <w:tcW w:w="1655" w:type="dxa"/>
            <w:gridSpan w:val="2"/>
          </w:tcPr>
          <w:p w:rsidR="00B537F8" w:rsidRDefault="00B537F8" w:rsidP="009B2EF9">
            <w:pPr>
              <w:ind w:right="-58"/>
              <w:rPr>
                <w:rFonts w:ascii="Arial" w:hAnsi="Arial" w:cs="Arial"/>
                <w:bCs/>
                <w:u w:val="single"/>
              </w:rPr>
            </w:pPr>
            <w:r w:rsidRPr="00933A5D">
              <w:rPr>
                <w:rFonts w:ascii="Arial" w:hAnsi="Arial" w:cs="Arial"/>
                <w:bCs/>
                <w:u w:val="single"/>
              </w:rPr>
              <w:t>Likelihood</w:t>
            </w:r>
            <w:r w:rsidRPr="00933A5D">
              <w:rPr>
                <w:rFonts w:ascii="Arial" w:hAnsi="Arial" w:cs="Arial"/>
                <w:bCs/>
                <w:u w:val="single"/>
              </w:rPr>
              <w:softHyphen/>
            </w:r>
          </w:p>
          <w:p w:rsidR="00B537F8" w:rsidRPr="00933A5D" w:rsidRDefault="00B537F8" w:rsidP="009B2EF9">
            <w:pPr>
              <w:ind w:right="-58"/>
              <w:rPr>
                <w:rFonts w:ascii="Arial" w:hAnsi="Arial" w:cs="Arial"/>
                <w:bCs/>
              </w:rPr>
            </w:pPr>
            <w:r w:rsidRPr="00933A5D">
              <w:rPr>
                <w:rFonts w:ascii="Arial" w:hAnsi="Arial" w:cs="Arial"/>
                <w:bCs/>
              </w:rPr>
              <w:t>Unlikely to occur but could</w:t>
            </w:r>
            <w:r>
              <w:rPr>
                <w:rFonts w:ascii="Arial" w:hAnsi="Arial" w:cs="Arial"/>
                <w:bCs/>
              </w:rPr>
              <w:t xml:space="preserve"> happen</w:t>
            </w:r>
            <w:r w:rsidRPr="00933A5D">
              <w:rPr>
                <w:rFonts w:ascii="Arial" w:hAnsi="Arial" w:cs="Arial"/>
                <w:bCs/>
              </w:rPr>
              <w:br/>
            </w:r>
          </w:p>
          <w:p w:rsidR="00B537F8" w:rsidRPr="00933A5D" w:rsidRDefault="00B537F8" w:rsidP="009B2EF9">
            <w:pPr>
              <w:ind w:right="-58"/>
              <w:rPr>
                <w:rFonts w:ascii="Arial" w:hAnsi="Arial" w:cs="Arial"/>
                <w:bCs/>
                <w:u w:val="single"/>
              </w:rPr>
            </w:pPr>
            <w:r>
              <w:rPr>
                <w:rFonts w:ascii="Arial" w:hAnsi="Arial" w:cs="Arial"/>
                <w:bCs/>
                <w:u w:val="single"/>
              </w:rPr>
              <w:t>Consequence</w:t>
            </w:r>
            <w:r>
              <w:rPr>
                <w:rFonts w:ascii="Arial" w:hAnsi="Arial" w:cs="Arial"/>
                <w:bCs/>
                <w:u w:val="single"/>
              </w:rPr>
              <w:br/>
            </w:r>
            <w:r w:rsidRPr="00933A5D">
              <w:rPr>
                <w:rFonts w:ascii="Arial" w:hAnsi="Arial" w:cs="Arial"/>
                <w:bCs/>
              </w:rPr>
              <w:t>moderate - major</w:t>
            </w:r>
          </w:p>
        </w:tc>
        <w:tc>
          <w:tcPr>
            <w:tcW w:w="7938" w:type="dxa"/>
          </w:tcPr>
          <w:p w:rsidR="00B537F8" w:rsidRPr="00613DCF" w:rsidRDefault="00B537F8" w:rsidP="009B2EF9">
            <w:pPr>
              <w:ind w:right="-58"/>
              <w:rPr>
                <w:rFonts w:ascii="Arial" w:hAnsi="Arial" w:cs="Arial"/>
                <w:bCs/>
              </w:rPr>
            </w:pPr>
            <w:r w:rsidRPr="00613DCF">
              <w:rPr>
                <w:rFonts w:ascii="Arial" w:hAnsi="Arial" w:cs="Arial"/>
                <w:bCs/>
              </w:rPr>
              <w:t>Aston University S</w:t>
            </w:r>
            <w:r w:rsidR="00F676F6">
              <w:rPr>
                <w:rFonts w:ascii="Arial" w:hAnsi="Arial" w:cs="Arial"/>
                <w:bCs/>
              </w:rPr>
              <w:t xml:space="preserve">tudent Recruitment and Outreach </w:t>
            </w:r>
            <w:r w:rsidR="00613DCF" w:rsidRPr="00613DCF">
              <w:rPr>
                <w:rFonts w:ascii="Arial" w:hAnsi="Arial" w:cs="Arial"/>
                <w:bCs/>
              </w:rPr>
              <w:t xml:space="preserve">Safeguarding </w:t>
            </w:r>
            <w:r w:rsidRPr="00613DCF">
              <w:rPr>
                <w:rFonts w:ascii="Arial" w:hAnsi="Arial" w:cs="Arial"/>
                <w:bCs/>
              </w:rPr>
              <w:t>Policy has been consulted and the following have been implemented:</w:t>
            </w:r>
          </w:p>
          <w:p w:rsidR="00B537F8" w:rsidRPr="00613DCF" w:rsidRDefault="00B537F8" w:rsidP="009B2EF9">
            <w:pPr>
              <w:ind w:right="-58"/>
              <w:rPr>
                <w:rFonts w:ascii="Arial" w:hAnsi="Arial" w:cs="Arial"/>
                <w:bCs/>
              </w:rPr>
            </w:pPr>
          </w:p>
          <w:p w:rsidR="00B537F8" w:rsidRPr="00613DCF" w:rsidRDefault="00B537F8" w:rsidP="009B2EF9">
            <w:pPr>
              <w:ind w:right="-58"/>
              <w:rPr>
                <w:rFonts w:ascii="Arial" w:hAnsi="Arial" w:cs="Arial"/>
                <w:bCs/>
              </w:rPr>
            </w:pPr>
            <w:r w:rsidRPr="00613DCF">
              <w:rPr>
                <w:rFonts w:ascii="Arial" w:hAnsi="Arial" w:cs="Arial"/>
                <w:bCs/>
              </w:rPr>
              <w:t>Whistleblowing Policy</w:t>
            </w:r>
          </w:p>
          <w:p w:rsidR="00B537F8" w:rsidRPr="00613DCF" w:rsidRDefault="00B537F8" w:rsidP="009B2EF9">
            <w:pPr>
              <w:numPr>
                <w:ilvl w:val="0"/>
                <w:numId w:val="35"/>
              </w:numPr>
              <w:ind w:right="-58"/>
              <w:rPr>
                <w:rFonts w:ascii="Arial" w:hAnsi="Arial" w:cs="Arial"/>
                <w:bCs/>
              </w:rPr>
            </w:pPr>
            <w:r w:rsidRPr="00613DCF">
              <w:rPr>
                <w:rFonts w:ascii="Arial" w:hAnsi="Arial" w:cs="Arial"/>
                <w:bCs/>
              </w:rPr>
              <w:t xml:space="preserve">Procedures for whistleblowing where concerns arise about a colleague’s behaviour are outlined in the </w:t>
            </w:r>
            <w:r w:rsidR="00613DCF" w:rsidRPr="00613DCF">
              <w:rPr>
                <w:rFonts w:ascii="Arial" w:hAnsi="Arial" w:cs="Arial"/>
                <w:bCs/>
              </w:rPr>
              <w:t xml:space="preserve">Safeguarding </w:t>
            </w:r>
            <w:r w:rsidRPr="00613DCF">
              <w:rPr>
                <w:rFonts w:ascii="Arial" w:hAnsi="Arial" w:cs="Arial"/>
                <w:bCs/>
              </w:rPr>
              <w:t>Policy.</w:t>
            </w:r>
          </w:p>
          <w:p w:rsidR="00B537F8" w:rsidRPr="00613DCF" w:rsidRDefault="003D12DE" w:rsidP="009B2EF9">
            <w:pPr>
              <w:ind w:right="-58"/>
              <w:rPr>
                <w:rFonts w:ascii="Arial" w:hAnsi="Arial" w:cs="Arial"/>
                <w:bCs/>
              </w:rPr>
            </w:pPr>
            <w:r w:rsidRPr="00613DCF">
              <w:rPr>
                <w:rFonts w:ascii="Arial" w:hAnsi="Arial" w:cs="Arial"/>
                <w:bCs/>
              </w:rPr>
              <w:t xml:space="preserve">DBS </w:t>
            </w:r>
            <w:r w:rsidR="00B537F8" w:rsidRPr="00613DCF">
              <w:rPr>
                <w:rFonts w:ascii="Arial" w:hAnsi="Arial" w:cs="Arial"/>
                <w:bCs/>
              </w:rPr>
              <w:t xml:space="preserve">Checks </w:t>
            </w:r>
          </w:p>
          <w:p w:rsidR="00B537F8" w:rsidRPr="00613DCF" w:rsidRDefault="00B537F8" w:rsidP="009B2EF9">
            <w:pPr>
              <w:numPr>
                <w:ilvl w:val="0"/>
                <w:numId w:val="32"/>
              </w:numPr>
              <w:ind w:right="-58"/>
              <w:rPr>
                <w:rFonts w:ascii="Arial" w:hAnsi="Arial" w:cs="Arial"/>
                <w:bCs/>
              </w:rPr>
            </w:pPr>
            <w:r w:rsidRPr="00613DCF">
              <w:rPr>
                <w:rFonts w:ascii="Arial" w:hAnsi="Arial" w:cs="Arial"/>
                <w:bCs/>
              </w:rPr>
              <w:t xml:space="preserve">All University staff </w:t>
            </w:r>
            <w:r w:rsidR="00C75E01">
              <w:rPr>
                <w:rFonts w:ascii="Arial" w:hAnsi="Arial" w:cs="Arial"/>
                <w:bCs/>
              </w:rPr>
              <w:t>and Student Ambassadors</w:t>
            </w:r>
            <w:r w:rsidRPr="00613DCF">
              <w:rPr>
                <w:rFonts w:ascii="Arial" w:hAnsi="Arial" w:cs="Arial"/>
                <w:bCs/>
              </w:rPr>
              <w:t xml:space="preserve"> have undertaken an enhanced </w:t>
            </w:r>
            <w:r w:rsidR="00D22361" w:rsidRPr="00613DCF">
              <w:rPr>
                <w:rFonts w:ascii="Arial" w:hAnsi="Arial" w:cs="Arial"/>
                <w:bCs/>
              </w:rPr>
              <w:t xml:space="preserve">DBS </w:t>
            </w:r>
            <w:r w:rsidRPr="00613DCF">
              <w:rPr>
                <w:rFonts w:ascii="Arial" w:hAnsi="Arial" w:cs="Arial"/>
                <w:bCs/>
              </w:rPr>
              <w:t>check, which has been returned prior to the event starting.</w:t>
            </w:r>
          </w:p>
          <w:p w:rsidR="00B537F8" w:rsidRPr="00613DCF" w:rsidRDefault="00B537F8" w:rsidP="009B2EF9">
            <w:pPr>
              <w:numPr>
                <w:ilvl w:val="0"/>
                <w:numId w:val="32"/>
              </w:numPr>
              <w:ind w:right="-58"/>
              <w:rPr>
                <w:rFonts w:ascii="Arial" w:hAnsi="Arial" w:cs="Arial"/>
                <w:bCs/>
              </w:rPr>
            </w:pPr>
            <w:r w:rsidRPr="00613DCF">
              <w:rPr>
                <w:rFonts w:ascii="Arial" w:hAnsi="Arial" w:cs="Arial"/>
                <w:bCs/>
              </w:rPr>
              <w:t xml:space="preserve">All members of University staff who will be left unsupervised with the students have undergone an enhanced </w:t>
            </w:r>
            <w:r w:rsidR="00D22361" w:rsidRPr="00613DCF">
              <w:rPr>
                <w:rFonts w:ascii="Arial" w:hAnsi="Arial" w:cs="Arial"/>
                <w:bCs/>
              </w:rPr>
              <w:t xml:space="preserve">DBS </w:t>
            </w:r>
            <w:r w:rsidRPr="00613DCF">
              <w:rPr>
                <w:rFonts w:ascii="Arial" w:hAnsi="Arial" w:cs="Arial"/>
                <w:bCs/>
              </w:rPr>
              <w:t>check.</w:t>
            </w:r>
          </w:p>
          <w:p w:rsidR="00B537F8" w:rsidRPr="00613DCF" w:rsidRDefault="00B537F8" w:rsidP="009B2EF9">
            <w:pPr>
              <w:ind w:right="-58"/>
              <w:rPr>
                <w:rFonts w:ascii="Arial" w:hAnsi="Arial" w:cs="Arial"/>
                <w:bCs/>
              </w:rPr>
            </w:pPr>
            <w:r w:rsidRPr="00613DCF">
              <w:rPr>
                <w:rFonts w:ascii="Arial" w:hAnsi="Arial" w:cs="Arial"/>
                <w:bCs/>
              </w:rPr>
              <w:t>Code of Conduct</w:t>
            </w:r>
          </w:p>
          <w:p w:rsidR="00B537F8" w:rsidRPr="00613DCF" w:rsidRDefault="00B537F8" w:rsidP="009B2EF9">
            <w:pPr>
              <w:numPr>
                <w:ilvl w:val="0"/>
                <w:numId w:val="33"/>
              </w:numPr>
              <w:ind w:right="-58"/>
              <w:rPr>
                <w:rFonts w:ascii="Arial" w:hAnsi="Arial" w:cs="Arial"/>
                <w:bCs/>
              </w:rPr>
            </w:pPr>
            <w:r w:rsidRPr="00613DCF">
              <w:rPr>
                <w:rFonts w:ascii="Arial" w:hAnsi="Arial" w:cs="Arial"/>
                <w:bCs/>
              </w:rPr>
              <w:t xml:space="preserve">Written codes of conduct have been issued to all </w:t>
            </w:r>
            <w:r w:rsidR="00F676F6">
              <w:rPr>
                <w:rFonts w:ascii="Arial" w:hAnsi="Arial" w:cs="Arial"/>
                <w:bCs/>
              </w:rPr>
              <w:t xml:space="preserve">event </w:t>
            </w:r>
            <w:r w:rsidRPr="00613DCF">
              <w:rPr>
                <w:rFonts w:ascii="Arial" w:hAnsi="Arial" w:cs="Arial"/>
                <w:bCs/>
              </w:rPr>
              <w:t>staff and Student Ambassadors, who will be made aware of the consequences for breaches of the code.</w:t>
            </w:r>
          </w:p>
          <w:p w:rsidR="00B537F8" w:rsidRPr="00613DCF" w:rsidRDefault="00B537F8" w:rsidP="009B2EF9">
            <w:pPr>
              <w:ind w:left="720" w:right="-58"/>
              <w:rPr>
                <w:rFonts w:ascii="Arial" w:hAnsi="Arial" w:cs="Arial"/>
                <w:bCs/>
              </w:rPr>
            </w:pPr>
          </w:p>
          <w:p w:rsidR="00B537F8" w:rsidRPr="00613DCF" w:rsidRDefault="00B537F8" w:rsidP="009B2EF9">
            <w:pPr>
              <w:ind w:right="-58"/>
              <w:rPr>
                <w:rFonts w:ascii="Arial" w:hAnsi="Arial" w:cs="Arial"/>
                <w:bCs/>
              </w:rPr>
            </w:pPr>
            <w:r w:rsidRPr="00613DCF">
              <w:rPr>
                <w:rFonts w:ascii="Arial" w:hAnsi="Arial" w:cs="Arial"/>
                <w:bCs/>
              </w:rPr>
              <w:t>Training Programme for all relevant staff</w:t>
            </w:r>
          </w:p>
          <w:p w:rsidR="00B537F8" w:rsidRPr="00613DCF" w:rsidRDefault="00B537F8" w:rsidP="009B2EF9">
            <w:pPr>
              <w:numPr>
                <w:ilvl w:val="0"/>
                <w:numId w:val="34"/>
              </w:numPr>
              <w:ind w:right="-58"/>
              <w:rPr>
                <w:rFonts w:ascii="Arial" w:hAnsi="Arial" w:cs="Arial"/>
                <w:bCs/>
              </w:rPr>
            </w:pPr>
            <w:r w:rsidRPr="00613DCF">
              <w:rPr>
                <w:rFonts w:ascii="Arial" w:hAnsi="Arial" w:cs="Arial"/>
                <w:bCs/>
              </w:rPr>
              <w:t xml:space="preserve">All Student Ambassadors that will be involved for the entirety of the Unifest will be required to attend a compulsory training session prior to the event commencement. </w:t>
            </w:r>
            <w:r w:rsidRPr="00613DCF">
              <w:rPr>
                <w:rFonts w:ascii="Arial" w:hAnsi="Arial" w:cs="Arial"/>
                <w:b/>
                <w:bCs/>
              </w:rPr>
              <w:t xml:space="preserve">Date: </w:t>
            </w:r>
            <w:r w:rsidR="00C75E01">
              <w:rPr>
                <w:rFonts w:ascii="Arial" w:hAnsi="Arial" w:cs="Arial"/>
                <w:b/>
                <w:bCs/>
              </w:rPr>
              <w:t>8</w:t>
            </w:r>
            <w:r w:rsidR="007A3BAE" w:rsidRPr="007A3BAE">
              <w:rPr>
                <w:rFonts w:ascii="Arial" w:hAnsi="Arial" w:cs="Arial"/>
                <w:b/>
                <w:bCs/>
                <w:vertAlign w:val="superscript"/>
              </w:rPr>
              <w:t>th</w:t>
            </w:r>
            <w:r w:rsidR="007A3BAE">
              <w:rPr>
                <w:rFonts w:ascii="Arial" w:hAnsi="Arial" w:cs="Arial"/>
                <w:b/>
                <w:bCs/>
              </w:rPr>
              <w:t xml:space="preserve"> </w:t>
            </w:r>
            <w:r w:rsidRPr="00613DCF">
              <w:rPr>
                <w:rFonts w:ascii="Arial" w:hAnsi="Arial" w:cs="Arial"/>
                <w:b/>
                <w:bCs/>
              </w:rPr>
              <w:t>July 201</w:t>
            </w:r>
            <w:r w:rsidR="00C75E01">
              <w:rPr>
                <w:rFonts w:ascii="Arial" w:hAnsi="Arial" w:cs="Arial"/>
                <w:b/>
                <w:bCs/>
              </w:rPr>
              <w:t>8</w:t>
            </w:r>
          </w:p>
          <w:p w:rsidR="00B537F8" w:rsidRPr="007A3BAE" w:rsidRDefault="00B537F8" w:rsidP="007A3BAE">
            <w:pPr>
              <w:numPr>
                <w:ilvl w:val="0"/>
                <w:numId w:val="34"/>
              </w:numPr>
              <w:ind w:right="-58"/>
              <w:rPr>
                <w:rFonts w:ascii="Arial" w:hAnsi="Arial" w:cs="Arial"/>
                <w:bCs/>
              </w:rPr>
            </w:pPr>
            <w:r w:rsidRPr="00613DCF">
              <w:rPr>
                <w:rFonts w:ascii="Arial" w:hAnsi="Arial" w:cs="Arial"/>
                <w:bCs/>
              </w:rPr>
              <w:t xml:space="preserve">The training session will cover </w:t>
            </w:r>
            <w:r w:rsidR="00613DCF" w:rsidRPr="00613DCF">
              <w:rPr>
                <w:rFonts w:ascii="Arial" w:hAnsi="Arial" w:cs="Arial"/>
                <w:bCs/>
              </w:rPr>
              <w:t>the Safeguarding</w:t>
            </w:r>
            <w:r w:rsidRPr="00613DCF">
              <w:rPr>
                <w:rFonts w:ascii="Arial" w:hAnsi="Arial" w:cs="Arial"/>
                <w:bCs/>
              </w:rPr>
              <w:t xml:space="preserve"> Policy, including handling a disclosure, roles and responsibilities, indicators of abuse and the code of conduct. It will also cover possible child protection issues which could arise in relation to activities during the event.</w:t>
            </w:r>
          </w:p>
        </w:tc>
        <w:tc>
          <w:tcPr>
            <w:tcW w:w="1447" w:type="dxa"/>
          </w:tcPr>
          <w:p w:rsidR="00B537F8" w:rsidRDefault="00B537F8" w:rsidP="009B2EF9">
            <w:pPr>
              <w:ind w:right="-58"/>
              <w:rPr>
                <w:rFonts w:ascii="Arial" w:hAnsi="Arial" w:cs="Arial"/>
                <w:bCs/>
              </w:rPr>
            </w:pPr>
            <w:r w:rsidRPr="001C0AE6">
              <w:rPr>
                <w:rFonts w:ascii="Arial" w:hAnsi="Arial" w:cs="Arial"/>
                <w:bCs/>
              </w:rPr>
              <w:t>All codes of conduct must be signed and returned before being able to participate in the event.</w:t>
            </w:r>
          </w:p>
          <w:p w:rsidR="001C0AE6" w:rsidRDefault="001C0AE6" w:rsidP="009B2EF9">
            <w:pPr>
              <w:ind w:right="-58"/>
              <w:rPr>
                <w:rFonts w:ascii="Arial" w:hAnsi="Arial" w:cs="Arial"/>
                <w:bCs/>
              </w:rPr>
            </w:pPr>
          </w:p>
          <w:p w:rsidR="001C0AE6" w:rsidRPr="001C0AE6" w:rsidRDefault="001C0AE6" w:rsidP="009B2EF9">
            <w:pPr>
              <w:ind w:right="-58"/>
              <w:rPr>
                <w:rFonts w:ascii="Arial" w:hAnsi="Arial" w:cs="Arial"/>
                <w:bCs/>
              </w:rPr>
            </w:pPr>
            <w:r>
              <w:rPr>
                <w:rFonts w:ascii="Arial" w:hAnsi="Arial" w:cs="Arial"/>
                <w:bCs/>
              </w:rPr>
              <w:t xml:space="preserve">All </w:t>
            </w:r>
            <w:r w:rsidR="00F676F6">
              <w:rPr>
                <w:rFonts w:ascii="Arial" w:hAnsi="Arial" w:cs="Arial"/>
                <w:bCs/>
              </w:rPr>
              <w:t xml:space="preserve">event </w:t>
            </w:r>
            <w:r>
              <w:rPr>
                <w:rFonts w:ascii="Arial" w:hAnsi="Arial" w:cs="Arial"/>
                <w:bCs/>
              </w:rPr>
              <w:t>staff will be issued wi</w:t>
            </w:r>
            <w:r w:rsidR="00F676F6">
              <w:rPr>
                <w:rFonts w:ascii="Arial" w:hAnsi="Arial" w:cs="Arial"/>
                <w:bCs/>
              </w:rPr>
              <w:t>th an up to date copy of the SRO</w:t>
            </w:r>
            <w:r>
              <w:rPr>
                <w:rFonts w:ascii="Arial" w:hAnsi="Arial" w:cs="Arial"/>
                <w:bCs/>
              </w:rPr>
              <w:t xml:space="preserve"> safeguarding policy for reference</w:t>
            </w:r>
          </w:p>
          <w:p w:rsidR="00B537F8" w:rsidRPr="001C0AE6" w:rsidRDefault="00B537F8" w:rsidP="009B2EF9">
            <w:pPr>
              <w:ind w:right="-58"/>
              <w:rPr>
                <w:rFonts w:ascii="Arial" w:hAnsi="Arial" w:cs="Arial"/>
                <w:bCs/>
              </w:rPr>
            </w:pPr>
          </w:p>
          <w:p w:rsidR="00B537F8" w:rsidRPr="00422C44" w:rsidRDefault="00B537F8" w:rsidP="009B2EF9">
            <w:pPr>
              <w:ind w:right="-58"/>
              <w:rPr>
                <w:rFonts w:ascii="Arial" w:hAnsi="Arial" w:cs="Arial"/>
                <w:bCs/>
              </w:rPr>
            </w:pPr>
            <w:r w:rsidRPr="001C0AE6">
              <w:rPr>
                <w:rFonts w:ascii="Arial" w:hAnsi="Arial" w:cs="Arial"/>
                <w:bCs/>
              </w:rPr>
              <w:t>A</w:t>
            </w:r>
            <w:r w:rsidR="00F676F6">
              <w:rPr>
                <w:rFonts w:ascii="Arial" w:hAnsi="Arial" w:cs="Arial"/>
                <w:bCs/>
              </w:rPr>
              <w:t xml:space="preserve"> record will be made of training attendance</w:t>
            </w:r>
          </w:p>
        </w:tc>
        <w:tc>
          <w:tcPr>
            <w:tcW w:w="963" w:type="dxa"/>
          </w:tcPr>
          <w:p w:rsidR="00B537F8" w:rsidRPr="00C109B4" w:rsidRDefault="00B537F8" w:rsidP="009B2EF9">
            <w:pPr>
              <w:ind w:right="-58"/>
              <w:rPr>
                <w:rFonts w:ascii="Arial" w:hAnsi="Arial"/>
                <w:bCs/>
              </w:rPr>
            </w:pPr>
            <w:r w:rsidRPr="00C109B4">
              <w:rPr>
                <w:rFonts w:ascii="Arial" w:hAnsi="Arial"/>
                <w:bCs/>
              </w:rPr>
              <w:t>Medium-High</w:t>
            </w:r>
          </w:p>
          <w:p w:rsidR="00B537F8" w:rsidRPr="00AC5DB9" w:rsidRDefault="00B537F8" w:rsidP="009B2EF9">
            <w:pPr>
              <w:ind w:right="-58"/>
              <w:jc w:val="center"/>
              <w:rPr>
                <w:rFonts w:ascii="Arial" w:hAnsi="Arial"/>
                <w:b/>
                <w:bCs/>
              </w:rPr>
            </w:pPr>
            <w:r w:rsidRPr="00C109B4">
              <w:rPr>
                <w:rFonts w:ascii="Arial" w:hAnsi="Arial"/>
                <w:bCs/>
              </w:rPr>
              <w:t>(Action within 24 hours)</w:t>
            </w:r>
          </w:p>
        </w:tc>
        <w:tc>
          <w:tcPr>
            <w:tcW w:w="992" w:type="dxa"/>
          </w:tcPr>
          <w:p w:rsidR="00B537F8" w:rsidRPr="001047CF" w:rsidRDefault="001C0AE6" w:rsidP="009B2EF9">
            <w:pPr>
              <w:ind w:right="-58"/>
              <w:rPr>
                <w:rFonts w:ascii="Arial" w:hAnsi="Arial"/>
                <w:bCs/>
              </w:rPr>
            </w:pPr>
            <w:r w:rsidRPr="001047CF">
              <w:rPr>
                <w:rFonts w:ascii="Arial" w:hAnsi="Arial"/>
                <w:bCs/>
              </w:rPr>
              <w:t>UniFest</w:t>
            </w:r>
            <w:r w:rsidR="00B537F8" w:rsidRPr="001047CF">
              <w:rPr>
                <w:rFonts w:ascii="Arial" w:hAnsi="Arial"/>
                <w:bCs/>
              </w:rPr>
              <w:t xml:space="preserve"> Leader</w:t>
            </w:r>
          </w:p>
        </w:tc>
        <w:tc>
          <w:tcPr>
            <w:tcW w:w="1134" w:type="dxa"/>
          </w:tcPr>
          <w:p w:rsidR="00B537F8" w:rsidRPr="001047CF" w:rsidRDefault="003D12DE" w:rsidP="007A3BAE">
            <w:pPr>
              <w:ind w:right="-58"/>
              <w:rPr>
                <w:rFonts w:ascii="Arial" w:hAnsi="Arial"/>
                <w:bCs/>
              </w:rPr>
            </w:pPr>
            <w:r>
              <w:rPr>
                <w:rFonts w:ascii="Arial" w:hAnsi="Arial"/>
                <w:bCs/>
              </w:rPr>
              <w:t xml:space="preserve">By start of </w:t>
            </w:r>
            <w:proofErr w:type="spellStart"/>
            <w:r w:rsidR="001C0AE6">
              <w:rPr>
                <w:rFonts w:ascii="Arial" w:hAnsi="Arial"/>
                <w:bCs/>
              </w:rPr>
              <w:t>UniFest</w:t>
            </w:r>
            <w:proofErr w:type="spellEnd"/>
            <w:r w:rsidR="001C0AE6">
              <w:rPr>
                <w:rFonts w:ascii="Arial" w:hAnsi="Arial"/>
                <w:bCs/>
              </w:rPr>
              <w:t xml:space="preserve"> (</w:t>
            </w:r>
            <w:r w:rsidR="00C75E01">
              <w:rPr>
                <w:rFonts w:ascii="Arial" w:hAnsi="Arial"/>
                <w:bCs/>
              </w:rPr>
              <w:t>9</w:t>
            </w:r>
            <w:r w:rsidR="001C0AE6">
              <w:rPr>
                <w:rFonts w:ascii="Arial" w:hAnsi="Arial"/>
                <w:bCs/>
              </w:rPr>
              <w:t>/7</w:t>
            </w:r>
            <w:r w:rsidR="00C75E01">
              <w:rPr>
                <w:rFonts w:ascii="Arial" w:hAnsi="Arial"/>
                <w:bCs/>
              </w:rPr>
              <w:t>/18</w:t>
            </w:r>
            <w:r w:rsidR="00B537F8">
              <w:rPr>
                <w:rFonts w:ascii="Arial" w:hAnsi="Arial"/>
                <w:bCs/>
              </w:rPr>
              <w:t>)</w:t>
            </w:r>
          </w:p>
        </w:tc>
      </w:tr>
      <w:tr w:rsidR="00B537F8" w:rsidRPr="00AC5DB9" w:rsidTr="00CE661D">
        <w:tc>
          <w:tcPr>
            <w:tcW w:w="1980" w:type="dxa"/>
            <w:gridSpan w:val="2"/>
          </w:tcPr>
          <w:p w:rsidR="00B537F8" w:rsidRDefault="00B537F8" w:rsidP="009B2EF9">
            <w:pPr>
              <w:ind w:right="-58"/>
              <w:jc w:val="center"/>
              <w:rPr>
                <w:rFonts w:ascii="Arial" w:hAnsi="Arial" w:cs="Arial"/>
              </w:rPr>
            </w:pPr>
            <w:r>
              <w:rPr>
                <w:rFonts w:ascii="Arial" w:hAnsi="Arial" w:cs="Arial"/>
              </w:rPr>
              <w:t>Accidents on campus /residences</w:t>
            </w:r>
          </w:p>
          <w:p w:rsidR="00B537F8" w:rsidRPr="008B7C14" w:rsidRDefault="00B537F8" w:rsidP="009B2EF9">
            <w:pPr>
              <w:ind w:right="-58"/>
              <w:jc w:val="center"/>
              <w:rPr>
                <w:rFonts w:ascii="Arial" w:hAnsi="Arial" w:cs="Arial"/>
              </w:rPr>
            </w:pPr>
            <w:r>
              <w:rPr>
                <w:rFonts w:ascii="Arial" w:hAnsi="Arial" w:cs="Arial"/>
              </w:rPr>
              <w:t>(slips, trips, falls or more major accidents)</w:t>
            </w:r>
          </w:p>
        </w:tc>
        <w:tc>
          <w:tcPr>
            <w:tcW w:w="1530" w:type="dxa"/>
          </w:tcPr>
          <w:p w:rsidR="00B537F8" w:rsidRDefault="00B537F8" w:rsidP="009B2EF9">
            <w:pPr>
              <w:ind w:right="-58"/>
              <w:rPr>
                <w:rFonts w:ascii="Arial" w:hAnsi="Arial" w:cs="Arial"/>
                <w:u w:val="single"/>
              </w:rPr>
            </w:pPr>
            <w:r w:rsidRPr="00C244B8">
              <w:rPr>
                <w:rFonts w:ascii="Arial" w:hAnsi="Arial" w:cs="Arial"/>
                <w:u w:val="single"/>
              </w:rPr>
              <w:t>Likelihood</w:t>
            </w:r>
          </w:p>
          <w:p w:rsidR="00B537F8" w:rsidRDefault="00B537F8" w:rsidP="009B2EF9">
            <w:pPr>
              <w:ind w:right="-58"/>
              <w:rPr>
                <w:rFonts w:ascii="Arial" w:hAnsi="Arial" w:cs="Arial"/>
                <w:u w:val="single"/>
              </w:rPr>
            </w:pPr>
            <w:r w:rsidRPr="00C244B8">
              <w:rPr>
                <w:rFonts w:ascii="Arial" w:hAnsi="Arial" w:cs="Arial"/>
              </w:rPr>
              <w:t>Likely to occur at some time</w:t>
            </w:r>
          </w:p>
          <w:p w:rsidR="00B537F8" w:rsidRDefault="00B537F8" w:rsidP="009B2EF9">
            <w:pPr>
              <w:ind w:right="-58"/>
              <w:rPr>
                <w:rFonts w:ascii="Arial" w:hAnsi="Arial" w:cs="Arial"/>
                <w:u w:val="single"/>
              </w:rPr>
            </w:pPr>
            <w:r>
              <w:rPr>
                <w:rFonts w:ascii="Arial" w:hAnsi="Arial" w:cs="Arial"/>
                <w:u w:val="single"/>
              </w:rPr>
              <w:t>Consequence</w:t>
            </w:r>
          </w:p>
          <w:p w:rsidR="00B537F8" w:rsidRPr="00C244B8" w:rsidRDefault="00B537F8" w:rsidP="009B2EF9">
            <w:pPr>
              <w:ind w:right="-58"/>
              <w:rPr>
                <w:rFonts w:ascii="Arial" w:hAnsi="Arial" w:cs="Arial"/>
              </w:rPr>
            </w:pPr>
            <w:r w:rsidRPr="00C244B8">
              <w:rPr>
                <w:rFonts w:ascii="Arial" w:hAnsi="Arial" w:cs="Arial"/>
              </w:rPr>
              <w:t>M</w:t>
            </w:r>
            <w:r>
              <w:rPr>
                <w:rFonts w:ascii="Arial" w:hAnsi="Arial" w:cs="Arial"/>
              </w:rPr>
              <w:t>oderate</w:t>
            </w:r>
            <w:r w:rsidRPr="00C244B8">
              <w:rPr>
                <w:rFonts w:ascii="Arial" w:hAnsi="Arial" w:cs="Arial"/>
              </w:rPr>
              <w:t xml:space="preserve"> </w:t>
            </w:r>
            <w:r>
              <w:rPr>
                <w:rFonts w:ascii="Arial" w:hAnsi="Arial" w:cs="Arial"/>
              </w:rPr>
              <w:t>to major (depending on type</w:t>
            </w:r>
            <w:r w:rsidRPr="00C244B8">
              <w:rPr>
                <w:rFonts w:ascii="Arial" w:hAnsi="Arial" w:cs="Arial"/>
              </w:rPr>
              <w:t xml:space="preserve"> of accident)</w:t>
            </w:r>
          </w:p>
        </w:tc>
        <w:tc>
          <w:tcPr>
            <w:tcW w:w="7938" w:type="dxa"/>
          </w:tcPr>
          <w:p w:rsidR="00B537F8" w:rsidRPr="00505B5C" w:rsidRDefault="00B537F8" w:rsidP="009B2EF9">
            <w:pPr>
              <w:ind w:right="-58"/>
              <w:rPr>
                <w:rFonts w:ascii="Arial" w:hAnsi="Arial" w:cs="Arial"/>
              </w:rPr>
            </w:pPr>
            <w:r w:rsidRPr="00505B5C">
              <w:rPr>
                <w:rFonts w:ascii="Arial" w:hAnsi="Arial" w:cs="Arial"/>
              </w:rPr>
              <w:t>The HEI has appropriate insurance cover for Residential activities.</w:t>
            </w:r>
          </w:p>
          <w:p w:rsidR="00B537F8" w:rsidRPr="00505B5C" w:rsidRDefault="00B537F8" w:rsidP="009B2EF9">
            <w:pPr>
              <w:numPr>
                <w:ilvl w:val="0"/>
                <w:numId w:val="25"/>
              </w:numPr>
              <w:ind w:right="-58"/>
              <w:rPr>
                <w:rFonts w:ascii="Arial" w:hAnsi="Arial" w:cs="Arial"/>
              </w:rPr>
            </w:pPr>
            <w:r w:rsidRPr="00505B5C">
              <w:rPr>
                <w:rFonts w:ascii="Arial" w:hAnsi="Arial" w:cs="Arial"/>
              </w:rPr>
              <w:t>The University has both public and employer’s liability insurance</w:t>
            </w:r>
            <w:r w:rsidRPr="00505B5C">
              <w:rPr>
                <w:rFonts w:ascii="Arial" w:hAnsi="Arial" w:cs="Arial"/>
              </w:rPr>
              <w:br/>
            </w:r>
          </w:p>
          <w:p w:rsidR="00B537F8" w:rsidRPr="00505B5C" w:rsidRDefault="00B537F8" w:rsidP="009B2EF9">
            <w:pPr>
              <w:ind w:right="-58"/>
              <w:rPr>
                <w:rFonts w:ascii="Arial" w:hAnsi="Arial" w:cs="Arial"/>
              </w:rPr>
            </w:pPr>
            <w:r w:rsidRPr="00505B5C">
              <w:rPr>
                <w:rFonts w:ascii="Arial" w:hAnsi="Arial" w:cs="Arial"/>
              </w:rPr>
              <w:t>First Aid will be available if required, throughout the duration of the event.</w:t>
            </w:r>
          </w:p>
          <w:p w:rsidR="00B537F8" w:rsidRPr="00505B5C" w:rsidRDefault="00B537F8" w:rsidP="009B2EF9">
            <w:pPr>
              <w:numPr>
                <w:ilvl w:val="0"/>
                <w:numId w:val="27"/>
              </w:numPr>
              <w:ind w:right="-58"/>
              <w:rPr>
                <w:rFonts w:ascii="Arial" w:hAnsi="Arial" w:cs="Arial"/>
              </w:rPr>
            </w:pPr>
            <w:r w:rsidRPr="00505B5C">
              <w:rPr>
                <w:rFonts w:ascii="Arial" w:hAnsi="Arial" w:cs="Arial"/>
              </w:rPr>
              <w:t xml:space="preserve">Aston University Security Staff are qualified first aiders who can be contacted 24 hours a day on the emergency number provided. </w:t>
            </w:r>
          </w:p>
          <w:p w:rsidR="00B537F8" w:rsidRPr="00505B5C" w:rsidRDefault="00B537F8" w:rsidP="009B2EF9">
            <w:pPr>
              <w:numPr>
                <w:ilvl w:val="0"/>
                <w:numId w:val="27"/>
              </w:numPr>
              <w:ind w:right="-58"/>
              <w:rPr>
                <w:rFonts w:ascii="Arial" w:hAnsi="Arial" w:cs="Arial"/>
              </w:rPr>
            </w:pPr>
            <w:r w:rsidRPr="00505B5C">
              <w:rPr>
                <w:rFonts w:ascii="Arial" w:hAnsi="Arial" w:cs="Arial"/>
              </w:rPr>
              <w:t>Residence Tutors are qualified first aiders</w:t>
            </w:r>
          </w:p>
          <w:p w:rsidR="00B537F8" w:rsidRPr="00505B5C" w:rsidRDefault="00B537F8" w:rsidP="009B2EF9">
            <w:pPr>
              <w:numPr>
                <w:ilvl w:val="0"/>
                <w:numId w:val="27"/>
              </w:numPr>
              <w:ind w:right="-58"/>
              <w:rPr>
                <w:rFonts w:ascii="Arial" w:hAnsi="Arial" w:cs="Arial"/>
              </w:rPr>
            </w:pPr>
            <w:r w:rsidRPr="00505B5C">
              <w:rPr>
                <w:rFonts w:ascii="Arial" w:hAnsi="Arial" w:cs="Arial"/>
              </w:rPr>
              <w:t>There is a University Medical Centre.</w:t>
            </w:r>
          </w:p>
          <w:p w:rsidR="00B537F8" w:rsidRPr="00505B5C" w:rsidRDefault="00B537F8" w:rsidP="009B2EF9">
            <w:pPr>
              <w:numPr>
                <w:ilvl w:val="0"/>
                <w:numId w:val="27"/>
              </w:numPr>
              <w:ind w:right="-58"/>
              <w:rPr>
                <w:rFonts w:ascii="Arial" w:hAnsi="Arial" w:cs="Arial"/>
              </w:rPr>
            </w:pPr>
            <w:r w:rsidRPr="00505B5C">
              <w:rPr>
                <w:rFonts w:ascii="Arial" w:hAnsi="Arial" w:cs="Arial"/>
              </w:rPr>
              <w:t>The University is also in close proximity to the Children’s Hospital A&amp;E</w:t>
            </w:r>
          </w:p>
          <w:p w:rsidR="00B537F8" w:rsidRPr="00505B5C" w:rsidRDefault="00B537F8" w:rsidP="009B2EF9">
            <w:pPr>
              <w:ind w:right="-58"/>
              <w:rPr>
                <w:rFonts w:ascii="Arial" w:hAnsi="Arial" w:cs="Arial"/>
              </w:rPr>
            </w:pPr>
          </w:p>
          <w:p w:rsidR="00B537F8" w:rsidRPr="00505B5C" w:rsidRDefault="00B537F8" w:rsidP="009B2EF9">
            <w:pPr>
              <w:ind w:right="-58"/>
              <w:rPr>
                <w:rFonts w:ascii="Arial" w:hAnsi="Arial" w:cs="Arial"/>
              </w:rPr>
            </w:pPr>
            <w:r w:rsidRPr="00505B5C">
              <w:rPr>
                <w:rFonts w:ascii="Arial" w:hAnsi="Arial" w:cs="Arial"/>
              </w:rPr>
              <w:t>Academics</w:t>
            </w:r>
            <w:r w:rsidR="00C75E01">
              <w:rPr>
                <w:rFonts w:ascii="Arial" w:hAnsi="Arial" w:cs="Arial"/>
              </w:rPr>
              <w:t xml:space="preserve"> and external members delivering sessions</w:t>
            </w:r>
            <w:r w:rsidRPr="00505B5C">
              <w:rPr>
                <w:rFonts w:ascii="Arial" w:hAnsi="Arial" w:cs="Arial"/>
              </w:rPr>
              <w:t xml:space="preserve"> which pose risks other than those covered by the University’s risk procedures have their own risk assessments in place and will inform students of any additional safety procedures e.g. protective clothing</w:t>
            </w:r>
            <w:r w:rsidRPr="00505B5C">
              <w:rPr>
                <w:rFonts w:ascii="Arial" w:hAnsi="Arial" w:cs="Arial"/>
              </w:rPr>
              <w:br/>
            </w:r>
          </w:p>
          <w:p w:rsidR="00B537F8" w:rsidRPr="00505B5C" w:rsidRDefault="00B537F8" w:rsidP="009B2EF9">
            <w:pPr>
              <w:ind w:right="-58"/>
              <w:rPr>
                <w:rFonts w:ascii="Arial" w:hAnsi="Arial" w:cs="Arial"/>
              </w:rPr>
            </w:pPr>
            <w:r w:rsidRPr="00505B5C">
              <w:rPr>
                <w:rFonts w:ascii="Arial" w:hAnsi="Arial" w:cs="Arial"/>
              </w:rPr>
              <w:t>A system is in place for reporting and investigating accidents.</w:t>
            </w:r>
          </w:p>
          <w:p w:rsidR="00B856EF" w:rsidRDefault="00B537F8" w:rsidP="009B2EF9">
            <w:pPr>
              <w:numPr>
                <w:ilvl w:val="0"/>
                <w:numId w:val="36"/>
              </w:numPr>
              <w:ind w:right="-58"/>
              <w:rPr>
                <w:rFonts w:ascii="Arial" w:hAnsi="Arial" w:cs="Arial"/>
              </w:rPr>
            </w:pPr>
            <w:r w:rsidRPr="00505B5C">
              <w:rPr>
                <w:rFonts w:ascii="Arial" w:hAnsi="Arial" w:cs="Arial"/>
              </w:rPr>
              <w:t>Accidents will be reported to the on-duty member of staff</w:t>
            </w:r>
            <w:r w:rsidR="00B856EF">
              <w:rPr>
                <w:rFonts w:ascii="Arial" w:hAnsi="Arial" w:cs="Arial"/>
              </w:rPr>
              <w:t>.</w:t>
            </w:r>
          </w:p>
          <w:p w:rsidR="00B537F8" w:rsidRPr="00505B5C" w:rsidRDefault="00B537F8" w:rsidP="009B2EF9">
            <w:pPr>
              <w:numPr>
                <w:ilvl w:val="0"/>
                <w:numId w:val="36"/>
              </w:numPr>
              <w:ind w:right="-58"/>
              <w:rPr>
                <w:rFonts w:ascii="Arial" w:hAnsi="Arial" w:cs="Arial"/>
              </w:rPr>
            </w:pPr>
            <w:r w:rsidRPr="00505B5C">
              <w:rPr>
                <w:rFonts w:ascii="Arial" w:hAnsi="Arial" w:cs="Arial"/>
              </w:rPr>
              <w:t>Appropriate action will be taken in response to the accident, which will also be recorded.</w:t>
            </w:r>
          </w:p>
          <w:p w:rsidR="00B537F8" w:rsidRPr="00505B5C" w:rsidRDefault="00B537F8" w:rsidP="009B2EF9">
            <w:pPr>
              <w:numPr>
                <w:ilvl w:val="0"/>
                <w:numId w:val="36"/>
              </w:numPr>
              <w:ind w:right="-58"/>
              <w:rPr>
                <w:rFonts w:ascii="Arial" w:hAnsi="Arial" w:cs="Arial"/>
              </w:rPr>
            </w:pPr>
            <w:r w:rsidRPr="00505B5C">
              <w:rPr>
                <w:rFonts w:ascii="Arial" w:hAnsi="Arial" w:cs="Arial"/>
              </w:rPr>
              <w:t>In the event of an accident, University staff on duty will act in loco-parentis.</w:t>
            </w:r>
          </w:p>
          <w:p w:rsidR="00B537F8" w:rsidRDefault="00B537F8" w:rsidP="009B2EF9">
            <w:pPr>
              <w:numPr>
                <w:ilvl w:val="0"/>
                <w:numId w:val="36"/>
              </w:numPr>
              <w:ind w:right="-58"/>
              <w:rPr>
                <w:rFonts w:ascii="Arial" w:hAnsi="Arial" w:cs="Arial"/>
              </w:rPr>
            </w:pPr>
            <w:r w:rsidRPr="00505B5C">
              <w:rPr>
                <w:rFonts w:ascii="Arial" w:hAnsi="Arial" w:cs="Arial"/>
              </w:rPr>
              <w:t>Parents/Carers will be informed of any accidents and the actions taken.</w:t>
            </w:r>
          </w:p>
          <w:p w:rsidR="00B856EF" w:rsidRPr="00505B5C" w:rsidRDefault="00B856EF" w:rsidP="009B2EF9">
            <w:pPr>
              <w:numPr>
                <w:ilvl w:val="0"/>
                <w:numId w:val="36"/>
              </w:numPr>
              <w:ind w:right="-58"/>
              <w:rPr>
                <w:rFonts w:ascii="Arial" w:hAnsi="Arial" w:cs="Arial"/>
              </w:rPr>
            </w:pPr>
            <w:r>
              <w:rPr>
                <w:rFonts w:ascii="Arial" w:hAnsi="Arial" w:cs="Arial"/>
              </w:rPr>
              <w:t>Students</w:t>
            </w:r>
            <w:r w:rsidR="00F676F6">
              <w:rPr>
                <w:rFonts w:ascii="Arial" w:hAnsi="Arial" w:cs="Arial"/>
              </w:rPr>
              <w:t>’</w:t>
            </w:r>
            <w:r>
              <w:rPr>
                <w:rFonts w:ascii="Arial" w:hAnsi="Arial" w:cs="Arial"/>
              </w:rPr>
              <w:t xml:space="preserve"> emergency </w:t>
            </w:r>
            <w:r w:rsidR="00141632">
              <w:rPr>
                <w:rFonts w:ascii="Arial" w:hAnsi="Arial" w:cs="Arial"/>
              </w:rPr>
              <w:t>contact</w:t>
            </w:r>
            <w:r>
              <w:rPr>
                <w:rFonts w:ascii="Arial" w:hAnsi="Arial" w:cs="Arial"/>
              </w:rPr>
              <w:t xml:space="preserve"> information will be carried by the duty member of staff at </w:t>
            </w:r>
            <w:r w:rsidR="00141632">
              <w:rPr>
                <w:rFonts w:ascii="Arial" w:hAnsi="Arial" w:cs="Arial"/>
              </w:rPr>
              <w:t>all-time</w:t>
            </w:r>
            <w:r>
              <w:rPr>
                <w:rFonts w:ascii="Arial" w:hAnsi="Arial" w:cs="Arial"/>
              </w:rPr>
              <w:t xml:space="preserve"> whist on and off campus. </w:t>
            </w:r>
          </w:p>
          <w:p w:rsidR="00B537F8" w:rsidRPr="008B7C14" w:rsidRDefault="00B537F8" w:rsidP="009B2EF9">
            <w:pPr>
              <w:ind w:right="-58"/>
              <w:rPr>
                <w:rFonts w:ascii="Arial" w:hAnsi="Arial" w:cs="Arial"/>
                <w:i/>
              </w:rPr>
            </w:pPr>
          </w:p>
        </w:tc>
        <w:tc>
          <w:tcPr>
            <w:tcW w:w="1447" w:type="dxa"/>
          </w:tcPr>
          <w:p w:rsidR="00B537F8" w:rsidRPr="00AC5DB9" w:rsidRDefault="00B537F8" w:rsidP="009B2EF9">
            <w:pPr>
              <w:ind w:right="-58"/>
              <w:jc w:val="center"/>
              <w:rPr>
                <w:rFonts w:ascii="Arial" w:hAnsi="Arial"/>
                <w:b/>
                <w:sz w:val="20"/>
                <w:szCs w:val="20"/>
              </w:rPr>
            </w:pPr>
          </w:p>
        </w:tc>
        <w:tc>
          <w:tcPr>
            <w:tcW w:w="963" w:type="dxa"/>
          </w:tcPr>
          <w:p w:rsidR="00B537F8" w:rsidRPr="001047CF" w:rsidRDefault="00B537F8" w:rsidP="009B2EF9">
            <w:pPr>
              <w:ind w:right="-58"/>
              <w:jc w:val="center"/>
              <w:rPr>
                <w:rFonts w:ascii="Arial" w:hAnsi="Arial"/>
              </w:rPr>
            </w:pPr>
            <w:r w:rsidRPr="001047CF">
              <w:rPr>
                <w:rFonts w:ascii="Arial" w:hAnsi="Arial"/>
              </w:rPr>
              <w:t>Moderate to Extreme (Action within 24 hours)</w:t>
            </w:r>
          </w:p>
        </w:tc>
        <w:tc>
          <w:tcPr>
            <w:tcW w:w="992" w:type="dxa"/>
          </w:tcPr>
          <w:p w:rsidR="00B537F8" w:rsidRPr="001047CF" w:rsidRDefault="00B537F8" w:rsidP="009B2EF9">
            <w:pPr>
              <w:ind w:right="-58"/>
              <w:jc w:val="center"/>
              <w:rPr>
                <w:rFonts w:ascii="Arial" w:hAnsi="Arial"/>
              </w:rPr>
            </w:pPr>
            <w:r w:rsidRPr="001047CF">
              <w:rPr>
                <w:rFonts w:ascii="Arial" w:hAnsi="Arial"/>
              </w:rPr>
              <w:t xml:space="preserve">Unifest Leader or </w:t>
            </w:r>
            <w:r>
              <w:rPr>
                <w:rFonts w:ascii="Arial" w:hAnsi="Arial"/>
              </w:rPr>
              <w:t xml:space="preserve">Unifest </w:t>
            </w:r>
            <w:r w:rsidRPr="001047CF">
              <w:rPr>
                <w:rFonts w:ascii="Arial" w:hAnsi="Arial"/>
              </w:rPr>
              <w:t>Staff member</w:t>
            </w:r>
          </w:p>
        </w:tc>
        <w:tc>
          <w:tcPr>
            <w:tcW w:w="1134" w:type="dxa"/>
          </w:tcPr>
          <w:p w:rsidR="00B537F8" w:rsidRPr="001047CF" w:rsidRDefault="00C75E01" w:rsidP="009B2EF9">
            <w:pPr>
              <w:ind w:right="-58"/>
              <w:jc w:val="center"/>
              <w:rPr>
                <w:rFonts w:ascii="Arial" w:hAnsi="Arial"/>
              </w:rPr>
            </w:pPr>
            <w:r>
              <w:rPr>
                <w:rFonts w:ascii="Arial" w:hAnsi="Arial"/>
                <w:bCs/>
              </w:rPr>
              <w:t xml:space="preserve">By start of </w:t>
            </w:r>
            <w:proofErr w:type="spellStart"/>
            <w:r>
              <w:rPr>
                <w:rFonts w:ascii="Arial" w:hAnsi="Arial"/>
                <w:bCs/>
              </w:rPr>
              <w:t>UniFest</w:t>
            </w:r>
            <w:proofErr w:type="spellEnd"/>
            <w:r>
              <w:rPr>
                <w:rFonts w:ascii="Arial" w:hAnsi="Arial"/>
                <w:bCs/>
              </w:rPr>
              <w:t xml:space="preserve"> (9/7/18</w:t>
            </w:r>
            <w:r w:rsidR="00B537F8" w:rsidRPr="00B537F8">
              <w:rPr>
                <w:rFonts w:ascii="Arial" w:hAnsi="Arial"/>
                <w:bCs/>
              </w:rPr>
              <w:t>)</w:t>
            </w:r>
            <w:r w:rsidR="00B537F8">
              <w:rPr>
                <w:rFonts w:ascii="Arial" w:hAnsi="Arial"/>
                <w:bCs/>
              </w:rPr>
              <w:t xml:space="preserve"> and during</w:t>
            </w:r>
          </w:p>
        </w:tc>
      </w:tr>
      <w:tr w:rsidR="00B537F8" w:rsidRPr="00AC5DB9" w:rsidTr="00CE661D">
        <w:tc>
          <w:tcPr>
            <w:tcW w:w="1980" w:type="dxa"/>
            <w:gridSpan w:val="2"/>
          </w:tcPr>
          <w:p w:rsidR="00B537F8" w:rsidRDefault="00B537F8" w:rsidP="009B2EF9">
            <w:pPr>
              <w:ind w:right="-58"/>
              <w:jc w:val="center"/>
              <w:rPr>
                <w:rFonts w:ascii="Arial" w:hAnsi="Arial" w:cs="Arial"/>
              </w:rPr>
            </w:pPr>
            <w:r>
              <w:rPr>
                <w:rFonts w:ascii="Arial" w:hAnsi="Arial" w:cs="Arial"/>
              </w:rPr>
              <w:t>Emergency during residential</w:t>
            </w:r>
          </w:p>
          <w:p w:rsidR="00B537F8" w:rsidRPr="008B7C14" w:rsidRDefault="00B537F8" w:rsidP="009B2EF9">
            <w:pPr>
              <w:ind w:right="-58"/>
              <w:jc w:val="center"/>
              <w:rPr>
                <w:rFonts w:ascii="Arial" w:hAnsi="Arial" w:cs="Arial"/>
              </w:rPr>
            </w:pPr>
            <w:r>
              <w:rPr>
                <w:rFonts w:ascii="Arial" w:hAnsi="Arial" w:cs="Arial"/>
              </w:rPr>
              <w:t>(e.g fire)</w:t>
            </w:r>
            <w:r w:rsidRPr="008B7C14">
              <w:rPr>
                <w:rFonts w:ascii="Arial" w:hAnsi="Arial" w:cs="Arial"/>
              </w:rPr>
              <w:t xml:space="preserve"> </w:t>
            </w:r>
          </w:p>
        </w:tc>
        <w:tc>
          <w:tcPr>
            <w:tcW w:w="1530" w:type="dxa"/>
          </w:tcPr>
          <w:p w:rsidR="00B537F8" w:rsidRDefault="00B537F8" w:rsidP="009B2EF9">
            <w:pPr>
              <w:ind w:right="-58"/>
              <w:rPr>
                <w:rFonts w:ascii="Arial" w:hAnsi="Arial" w:cs="Arial"/>
              </w:rPr>
            </w:pPr>
            <w:r w:rsidRPr="00513995">
              <w:rPr>
                <w:rFonts w:ascii="Arial" w:hAnsi="Arial" w:cs="Arial"/>
                <w:u w:val="single"/>
              </w:rPr>
              <w:t>Likelihood</w:t>
            </w:r>
          </w:p>
          <w:p w:rsidR="00B537F8" w:rsidRDefault="00B537F8" w:rsidP="009B2EF9">
            <w:pPr>
              <w:ind w:right="-58"/>
              <w:rPr>
                <w:rFonts w:ascii="Arial" w:hAnsi="Arial" w:cs="Arial"/>
              </w:rPr>
            </w:pPr>
            <w:r>
              <w:rPr>
                <w:rFonts w:ascii="Arial" w:hAnsi="Arial" w:cs="Arial"/>
              </w:rPr>
              <w:t>Not likely to occur, but could happen</w:t>
            </w:r>
          </w:p>
          <w:p w:rsidR="00B537F8" w:rsidRDefault="00B537F8" w:rsidP="009B2EF9">
            <w:pPr>
              <w:ind w:right="-58"/>
              <w:rPr>
                <w:rFonts w:ascii="Arial" w:hAnsi="Arial" w:cs="Arial"/>
              </w:rPr>
            </w:pPr>
            <w:r w:rsidRPr="00513995">
              <w:rPr>
                <w:rFonts w:ascii="Arial" w:hAnsi="Arial" w:cs="Arial"/>
                <w:u w:val="single"/>
              </w:rPr>
              <w:t>Consequence</w:t>
            </w:r>
          </w:p>
          <w:p w:rsidR="00B537F8" w:rsidRPr="00513995" w:rsidRDefault="00B537F8" w:rsidP="009B2EF9">
            <w:pPr>
              <w:ind w:right="-58"/>
              <w:rPr>
                <w:rFonts w:ascii="Arial" w:hAnsi="Arial" w:cs="Arial"/>
              </w:rPr>
            </w:pPr>
            <w:r w:rsidRPr="00513995">
              <w:rPr>
                <w:rFonts w:ascii="Arial" w:hAnsi="Arial" w:cs="Arial"/>
              </w:rPr>
              <w:t>Moderate - catastrophic</w:t>
            </w:r>
          </w:p>
        </w:tc>
        <w:tc>
          <w:tcPr>
            <w:tcW w:w="7938" w:type="dxa"/>
          </w:tcPr>
          <w:p w:rsidR="00B537F8" w:rsidRPr="00553D94" w:rsidRDefault="00B537F8" w:rsidP="009B2EF9">
            <w:pPr>
              <w:ind w:right="-58"/>
              <w:rPr>
                <w:rFonts w:ascii="Arial" w:hAnsi="Arial" w:cs="Arial"/>
              </w:rPr>
            </w:pPr>
            <w:r w:rsidRPr="00553D94">
              <w:rPr>
                <w:rFonts w:ascii="Arial" w:hAnsi="Arial" w:cs="Arial"/>
              </w:rPr>
              <w:t>Emergency procedures in the event of a fire or other emergency have been put in place, and staff and students will be briefed accordingly.</w:t>
            </w:r>
            <w:r w:rsidRPr="00553D94">
              <w:rPr>
                <w:rFonts w:ascii="Arial" w:hAnsi="Arial" w:cs="Arial"/>
              </w:rPr>
              <w:br/>
            </w:r>
          </w:p>
          <w:p w:rsidR="00B537F8" w:rsidRPr="00553D94" w:rsidRDefault="00B537F8" w:rsidP="009B2EF9">
            <w:pPr>
              <w:numPr>
                <w:ilvl w:val="0"/>
                <w:numId w:val="26"/>
              </w:numPr>
              <w:ind w:right="-58"/>
              <w:rPr>
                <w:rFonts w:ascii="Arial" w:hAnsi="Arial" w:cs="Arial"/>
              </w:rPr>
            </w:pPr>
            <w:r w:rsidRPr="00553D94">
              <w:rPr>
                <w:rFonts w:ascii="Arial" w:hAnsi="Arial" w:cs="Arial"/>
              </w:rPr>
              <w:t>The University holds a current fire risk assessment</w:t>
            </w:r>
          </w:p>
          <w:p w:rsidR="00B537F8" w:rsidRPr="00553D94" w:rsidRDefault="00B537F8" w:rsidP="009B2EF9">
            <w:pPr>
              <w:numPr>
                <w:ilvl w:val="0"/>
                <w:numId w:val="26"/>
              </w:numPr>
              <w:ind w:right="-58"/>
              <w:rPr>
                <w:rFonts w:ascii="Arial" w:hAnsi="Arial" w:cs="Arial"/>
              </w:rPr>
            </w:pPr>
            <w:r w:rsidRPr="00553D94">
              <w:rPr>
                <w:rFonts w:ascii="Arial" w:hAnsi="Arial" w:cs="Arial"/>
              </w:rPr>
              <w:t>In the event of an accident or fire the Security Office can be contacted on their emergency number which will be provided to st</w:t>
            </w:r>
            <w:r w:rsidR="00553D94">
              <w:rPr>
                <w:rFonts w:ascii="Arial" w:hAnsi="Arial" w:cs="Arial"/>
              </w:rPr>
              <w:t>aff and students involved in</w:t>
            </w:r>
            <w:r w:rsidRPr="00553D94">
              <w:rPr>
                <w:rFonts w:ascii="Arial" w:hAnsi="Arial" w:cs="Arial"/>
              </w:rPr>
              <w:t xml:space="preserve"> </w:t>
            </w:r>
            <w:r w:rsidR="00553D94" w:rsidRPr="00553D94">
              <w:rPr>
                <w:rFonts w:ascii="Arial" w:hAnsi="Arial" w:cs="Arial"/>
              </w:rPr>
              <w:t>UniFest</w:t>
            </w:r>
            <w:r w:rsidRPr="00553D94">
              <w:rPr>
                <w:rFonts w:ascii="Arial" w:hAnsi="Arial" w:cs="Arial"/>
              </w:rPr>
              <w:t>.</w:t>
            </w:r>
          </w:p>
          <w:p w:rsidR="00B537F8" w:rsidRPr="00553D94" w:rsidRDefault="00B537F8" w:rsidP="009B2EF9">
            <w:pPr>
              <w:numPr>
                <w:ilvl w:val="0"/>
                <w:numId w:val="26"/>
              </w:numPr>
              <w:ind w:right="-58"/>
              <w:rPr>
                <w:rFonts w:ascii="Arial" w:hAnsi="Arial" w:cs="Arial"/>
              </w:rPr>
            </w:pPr>
            <w:r w:rsidRPr="00553D94">
              <w:rPr>
                <w:rFonts w:ascii="Arial" w:hAnsi="Arial" w:cs="Arial"/>
              </w:rPr>
              <w:t>The Student Ambassadors will be briefed on all emergency procedures at their training session prior to the event, and a member of University staff will brief the students at their welcome session. All training will be recorded</w:t>
            </w:r>
          </w:p>
          <w:p w:rsidR="00B537F8" w:rsidRPr="00553D94" w:rsidRDefault="00B537F8" w:rsidP="009B2EF9">
            <w:pPr>
              <w:numPr>
                <w:ilvl w:val="0"/>
                <w:numId w:val="26"/>
              </w:numPr>
              <w:ind w:right="-58"/>
              <w:rPr>
                <w:rFonts w:ascii="Arial" w:hAnsi="Arial" w:cs="Arial"/>
              </w:rPr>
            </w:pPr>
            <w:r w:rsidRPr="00553D94">
              <w:rPr>
                <w:rFonts w:ascii="Arial" w:hAnsi="Arial" w:cs="Arial"/>
              </w:rPr>
              <w:t>The Residences have displayed fire and emergency safety notices in each bedroom where the students and staff will be staying. This information is also outlined in the staff and student handbooks</w:t>
            </w:r>
          </w:p>
          <w:p w:rsidR="00B537F8" w:rsidRDefault="00B537F8" w:rsidP="009B2EF9">
            <w:pPr>
              <w:numPr>
                <w:ilvl w:val="0"/>
                <w:numId w:val="26"/>
              </w:numPr>
              <w:ind w:right="-58"/>
              <w:rPr>
                <w:rFonts w:ascii="Arial" w:hAnsi="Arial" w:cs="Arial"/>
              </w:rPr>
            </w:pPr>
            <w:r w:rsidRPr="00553D94">
              <w:rPr>
                <w:rFonts w:ascii="Arial" w:hAnsi="Arial" w:cs="Arial"/>
              </w:rPr>
              <w:t>Students will be issued with cards outlining the emergency contact details. They will be told to keep them on them at all times</w:t>
            </w:r>
            <w:r w:rsidR="00C75E01">
              <w:rPr>
                <w:rFonts w:ascii="Arial" w:hAnsi="Arial" w:cs="Arial"/>
              </w:rPr>
              <w:t>.</w:t>
            </w:r>
          </w:p>
          <w:p w:rsidR="00553D94" w:rsidRPr="00553D94" w:rsidRDefault="00553D94" w:rsidP="009B2EF9">
            <w:pPr>
              <w:numPr>
                <w:ilvl w:val="0"/>
                <w:numId w:val="26"/>
              </w:numPr>
              <w:ind w:right="-58"/>
              <w:rPr>
                <w:rFonts w:ascii="Arial" w:hAnsi="Arial" w:cs="Arial"/>
              </w:rPr>
            </w:pPr>
            <w:r>
              <w:rPr>
                <w:rFonts w:ascii="Arial" w:hAnsi="Arial" w:cs="Arial"/>
              </w:rPr>
              <w:t>Students will be informed during the welcome briefing of the protocol for fire evacuation and meeting points as well as instructed to follow t</w:t>
            </w:r>
            <w:r w:rsidR="00C75E01">
              <w:rPr>
                <w:rFonts w:ascii="Arial" w:hAnsi="Arial" w:cs="Arial"/>
              </w:rPr>
              <w:t xml:space="preserve">heir </w:t>
            </w:r>
            <w:proofErr w:type="gramStart"/>
            <w:r w:rsidR="00C75E01">
              <w:rPr>
                <w:rFonts w:ascii="Arial" w:hAnsi="Arial" w:cs="Arial"/>
              </w:rPr>
              <w:t>students</w:t>
            </w:r>
            <w:proofErr w:type="gramEnd"/>
            <w:r w:rsidR="00C75E01">
              <w:rPr>
                <w:rFonts w:ascii="Arial" w:hAnsi="Arial" w:cs="Arial"/>
              </w:rPr>
              <w:t xml:space="preserve"> ambassadors/staff.</w:t>
            </w:r>
          </w:p>
          <w:p w:rsidR="00B537F8" w:rsidRPr="00553D94" w:rsidRDefault="00B537F8" w:rsidP="009B2EF9">
            <w:pPr>
              <w:numPr>
                <w:ilvl w:val="0"/>
                <w:numId w:val="26"/>
              </w:numPr>
              <w:ind w:right="-58"/>
              <w:rPr>
                <w:rFonts w:ascii="Arial" w:hAnsi="Arial" w:cs="Arial"/>
              </w:rPr>
            </w:pPr>
            <w:r w:rsidRPr="00553D94">
              <w:rPr>
                <w:rFonts w:ascii="Arial" w:hAnsi="Arial" w:cs="Arial"/>
              </w:rPr>
              <w:t>Students with mobility difficulties will receive a personal evacuation plan from the Fire Safety Officer (N/A during this summer school)</w:t>
            </w:r>
          </w:p>
          <w:p w:rsidR="00B537F8" w:rsidRPr="008B7C14" w:rsidRDefault="00B537F8" w:rsidP="009B2EF9">
            <w:pPr>
              <w:ind w:left="720" w:right="-58"/>
              <w:rPr>
                <w:rFonts w:ascii="Arial" w:hAnsi="Arial" w:cs="Arial"/>
              </w:rPr>
            </w:pPr>
          </w:p>
        </w:tc>
        <w:tc>
          <w:tcPr>
            <w:tcW w:w="1447" w:type="dxa"/>
          </w:tcPr>
          <w:p w:rsidR="00B537F8" w:rsidRPr="00AC5DB9" w:rsidRDefault="00B537F8" w:rsidP="009B2EF9">
            <w:pPr>
              <w:ind w:right="-58"/>
              <w:jc w:val="center"/>
              <w:rPr>
                <w:rFonts w:ascii="Arial" w:hAnsi="Arial"/>
                <w:b/>
                <w:sz w:val="20"/>
                <w:szCs w:val="20"/>
              </w:rPr>
            </w:pPr>
          </w:p>
        </w:tc>
        <w:tc>
          <w:tcPr>
            <w:tcW w:w="963" w:type="dxa"/>
          </w:tcPr>
          <w:p w:rsidR="00B537F8" w:rsidRPr="001047CF" w:rsidRDefault="00B537F8" w:rsidP="009B2EF9">
            <w:pPr>
              <w:ind w:right="-58"/>
              <w:jc w:val="center"/>
              <w:rPr>
                <w:rFonts w:ascii="Arial" w:hAnsi="Arial"/>
              </w:rPr>
            </w:pPr>
            <w:r w:rsidRPr="001047CF">
              <w:rPr>
                <w:rFonts w:ascii="Arial" w:hAnsi="Arial"/>
              </w:rPr>
              <w:t xml:space="preserve">Extreme </w:t>
            </w:r>
          </w:p>
          <w:p w:rsidR="00B537F8" w:rsidRPr="00AC5DB9" w:rsidRDefault="00B537F8" w:rsidP="009B2EF9">
            <w:pPr>
              <w:ind w:right="-58"/>
              <w:jc w:val="center"/>
              <w:rPr>
                <w:rFonts w:ascii="Arial" w:hAnsi="Arial"/>
                <w:b/>
                <w:sz w:val="20"/>
                <w:szCs w:val="20"/>
              </w:rPr>
            </w:pPr>
            <w:r w:rsidRPr="001047CF">
              <w:rPr>
                <w:rFonts w:ascii="Arial" w:hAnsi="Arial"/>
              </w:rPr>
              <w:t>(Action immediately)</w:t>
            </w:r>
          </w:p>
        </w:tc>
        <w:tc>
          <w:tcPr>
            <w:tcW w:w="992" w:type="dxa"/>
          </w:tcPr>
          <w:p w:rsidR="00B537F8" w:rsidRPr="001047CF" w:rsidRDefault="00B537F8" w:rsidP="009B2EF9">
            <w:pPr>
              <w:ind w:right="-58"/>
              <w:jc w:val="center"/>
              <w:rPr>
                <w:rFonts w:ascii="Arial" w:hAnsi="Arial"/>
              </w:rPr>
            </w:pPr>
            <w:r w:rsidRPr="001047CF">
              <w:rPr>
                <w:rFonts w:ascii="Arial" w:hAnsi="Arial"/>
              </w:rPr>
              <w:t>All Unifest Staff</w:t>
            </w:r>
          </w:p>
        </w:tc>
        <w:tc>
          <w:tcPr>
            <w:tcW w:w="1134" w:type="dxa"/>
          </w:tcPr>
          <w:p w:rsidR="00B537F8" w:rsidRPr="001047CF" w:rsidRDefault="00553D94" w:rsidP="009B2EF9">
            <w:pPr>
              <w:ind w:right="-58"/>
              <w:jc w:val="center"/>
              <w:rPr>
                <w:rFonts w:ascii="Arial" w:hAnsi="Arial"/>
              </w:rPr>
            </w:pPr>
            <w:r>
              <w:rPr>
                <w:rFonts w:ascii="Arial" w:hAnsi="Arial"/>
                <w:bCs/>
              </w:rPr>
              <w:t xml:space="preserve">By start of </w:t>
            </w:r>
            <w:proofErr w:type="spellStart"/>
            <w:r>
              <w:rPr>
                <w:rFonts w:ascii="Arial" w:hAnsi="Arial"/>
                <w:bCs/>
              </w:rPr>
              <w:t>UniFest</w:t>
            </w:r>
            <w:proofErr w:type="spellEnd"/>
            <w:r>
              <w:rPr>
                <w:rFonts w:ascii="Arial" w:hAnsi="Arial"/>
                <w:bCs/>
              </w:rPr>
              <w:t xml:space="preserve"> </w:t>
            </w:r>
            <w:r w:rsidR="00C75E01">
              <w:rPr>
                <w:rFonts w:ascii="Arial" w:hAnsi="Arial"/>
                <w:bCs/>
              </w:rPr>
              <w:t>(9/7/18</w:t>
            </w:r>
            <w:r w:rsidR="00B537F8" w:rsidRPr="00B537F8">
              <w:rPr>
                <w:rFonts w:ascii="Arial" w:hAnsi="Arial"/>
                <w:bCs/>
              </w:rPr>
              <w:t>)</w:t>
            </w:r>
            <w:r w:rsidR="00B537F8">
              <w:rPr>
                <w:rFonts w:ascii="Arial" w:hAnsi="Arial"/>
                <w:bCs/>
              </w:rPr>
              <w:t xml:space="preserve"> and during</w:t>
            </w:r>
          </w:p>
        </w:tc>
      </w:tr>
      <w:tr w:rsidR="00B537F8" w:rsidRPr="00AC5DB9" w:rsidTr="00CE661D">
        <w:tc>
          <w:tcPr>
            <w:tcW w:w="1980" w:type="dxa"/>
            <w:gridSpan w:val="2"/>
          </w:tcPr>
          <w:p w:rsidR="00B537F8" w:rsidRPr="002E0158" w:rsidRDefault="00B537F8" w:rsidP="009B2EF9">
            <w:pPr>
              <w:ind w:right="-58"/>
              <w:jc w:val="center"/>
              <w:rPr>
                <w:rFonts w:ascii="Arial" w:hAnsi="Arial" w:cs="Arial"/>
              </w:rPr>
            </w:pPr>
            <w:r w:rsidRPr="002E0158">
              <w:rPr>
                <w:rFonts w:ascii="Arial" w:hAnsi="Arial" w:cs="Arial"/>
              </w:rPr>
              <w:t>Safety of participants – possible hazards: loss of student, abduction,</w:t>
            </w:r>
          </w:p>
        </w:tc>
        <w:tc>
          <w:tcPr>
            <w:tcW w:w="1530" w:type="dxa"/>
          </w:tcPr>
          <w:p w:rsidR="00B537F8" w:rsidRPr="002E0158" w:rsidRDefault="00B537F8" w:rsidP="009B2EF9">
            <w:pPr>
              <w:ind w:right="-58"/>
              <w:rPr>
                <w:rFonts w:ascii="Arial" w:hAnsi="Arial" w:cs="Arial"/>
              </w:rPr>
            </w:pPr>
            <w:r w:rsidRPr="002E0158">
              <w:rPr>
                <w:rFonts w:ascii="Arial" w:hAnsi="Arial" w:cs="Arial"/>
                <w:u w:val="single"/>
              </w:rPr>
              <w:t>Likelihood</w:t>
            </w:r>
          </w:p>
          <w:p w:rsidR="00B537F8" w:rsidRPr="002E0158" w:rsidRDefault="00B537F8" w:rsidP="009B2EF9">
            <w:pPr>
              <w:ind w:right="-58"/>
              <w:rPr>
                <w:rFonts w:ascii="Arial" w:hAnsi="Arial" w:cs="Arial"/>
              </w:rPr>
            </w:pPr>
            <w:r w:rsidRPr="002E0158">
              <w:rPr>
                <w:rFonts w:ascii="Arial" w:hAnsi="Arial" w:cs="Arial"/>
              </w:rPr>
              <w:t>Unlikely to occur, but could</w:t>
            </w:r>
          </w:p>
          <w:p w:rsidR="00B537F8" w:rsidRPr="002E0158" w:rsidRDefault="00B537F8" w:rsidP="009B2EF9">
            <w:pPr>
              <w:ind w:right="-58"/>
              <w:rPr>
                <w:rFonts w:ascii="Arial" w:hAnsi="Arial" w:cs="Arial"/>
                <w:u w:val="single"/>
              </w:rPr>
            </w:pPr>
            <w:r w:rsidRPr="002E0158">
              <w:rPr>
                <w:rFonts w:ascii="Arial" w:hAnsi="Arial" w:cs="Arial"/>
                <w:u w:val="single"/>
              </w:rPr>
              <w:t>Consequence</w:t>
            </w:r>
          </w:p>
          <w:p w:rsidR="00B537F8" w:rsidRPr="002E0158" w:rsidRDefault="00B537F8" w:rsidP="009B2EF9">
            <w:pPr>
              <w:ind w:right="-58"/>
              <w:rPr>
                <w:rFonts w:ascii="Arial" w:hAnsi="Arial" w:cs="Arial"/>
              </w:rPr>
            </w:pPr>
            <w:r w:rsidRPr="002E0158">
              <w:rPr>
                <w:rFonts w:ascii="Arial" w:hAnsi="Arial" w:cs="Arial"/>
              </w:rPr>
              <w:t>Major- catastrophic</w:t>
            </w:r>
          </w:p>
        </w:tc>
        <w:tc>
          <w:tcPr>
            <w:tcW w:w="7938" w:type="dxa"/>
          </w:tcPr>
          <w:p w:rsidR="00B537F8" w:rsidRPr="002E0158" w:rsidRDefault="00B537F8" w:rsidP="009B2EF9">
            <w:pPr>
              <w:ind w:right="-58"/>
              <w:rPr>
                <w:rFonts w:ascii="Arial" w:hAnsi="Arial" w:cs="Arial"/>
              </w:rPr>
            </w:pPr>
            <w:r w:rsidRPr="002E0158">
              <w:rPr>
                <w:rFonts w:ascii="Arial" w:hAnsi="Arial" w:cs="Arial"/>
              </w:rPr>
              <w:t>Appropriate staff/student ratios for all activities will be maintained.</w:t>
            </w:r>
          </w:p>
          <w:p w:rsidR="00B537F8" w:rsidRPr="002E0158" w:rsidRDefault="00B537F8" w:rsidP="009B2EF9">
            <w:pPr>
              <w:numPr>
                <w:ilvl w:val="0"/>
                <w:numId w:val="28"/>
              </w:numPr>
              <w:ind w:right="-58"/>
              <w:rPr>
                <w:rFonts w:ascii="Arial" w:hAnsi="Arial" w:cs="Arial"/>
              </w:rPr>
            </w:pPr>
            <w:r w:rsidRPr="002E0158">
              <w:rPr>
                <w:rFonts w:ascii="Arial" w:hAnsi="Arial" w:cs="Arial"/>
              </w:rPr>
              <w:t>During the day students will be working in small groups of at least o</w:t>
            </w:r>
            <w:r w:rsidR="005920E4" w:rsidRPr="002E0158">
              <w:rPr>
                <w:rFonts w:ascii="Arial" w:hAnsi="Arial" w:cs="Arial"/>
              </w:rPr>
              <w:t>ne Student Ambassador to every 7</w:t>
            </w:r>
            <w:r w:rsidRPr="002E0158">
              <w:rPr>
                <w:rFonts w:ascii="Arial" w:hAnsi="Arial" w:cs="Arial"/>
              </w:rPr>
              <w:t xml:space="preserve"> students. There will also be at least two members of University staff on duty throughout the day.</w:t>
            </w:r>
          </w:p>
          <w:p w:rsidR="00B537F8" w:rsidRPr="002E0158" w:rsidRDefault="00B537F8" w:rsidP="009B2EF9">
            <w:pPr>
              <w:numPr>
                <w:ilvl w:val="0"/>
                <w:numId w:val="28"/>
              </w:numPr>
              <w:ind w:right="-58"/>
              <w:rPr>
                <w:rFonts w:ascii="Arial" w:hAnsi="Arial" w:cs="Arial"/>
              </w:rPr>
            </w:pPr>
            <w:r w:rsidRPr="002E0158">
              <w:rPr>
                <w:rFonts w:ascii="Arial" w:hAnsi="Arial" w:cs="Arial"/>
              </w:rPr>
              <w:t xml:space="preserve">This ratio will be maintained overnight, with Student Ambassadors </w:t>
            </w:r>
            <w:r w:rsidR="00C75E01">
              <w:rPr>
                <w:rFonts w:ascii="Arial" w:hAnsi="Arial" w:cs="Arial"/>
              </w:rPr>
              <w:t xml:space="preserve">all </w:t>
            </w:r>
            <w:r w:rsidRPr="002E0158">
              <w:rPr>
                <w:rFonts w:ascii="Arial" w:hAnsi="Arial" w:cs="Arial"/>
              </w:rPr>
              <w:t>staying in the same overnight accommodation as the students</w:t>
            </w:r>
            <w:r w:rsidR="001364F1">
              <w:rPr>
                <w:rFonts w:ascii="Arial" w:hAnsi="Arial" w:cs="Arial"/>
              </w:rPr>
              <w:t xml:space="preserve"> (</w:t>
            </w:r>
            <w:r w:rsidR="00C75E01">
              <w:rPr>
                <w:rFonts w:ascii="Arial" w:hAnsi="Arial" w:cs="Arial"/>
              </w:rPr>
              <w:t>Conference Aston</w:t>
            </w:r>
            <w:r w:rsidR="001364F1">
              <w:rPr>
                <w:rFonts w:ascii="Arial" w:hAnsi="Arial" w:cs="Arial"/>
              </w:rPr>
              <w:t>)</w:t>
            </w:r>
            <w:r w:rsidRPr="002E0158">
              <w:rPr>
                <w:rFonts w:ascii="Arial" w:hAnsi="Arial" w:cs="Arial"/>
              </w:rPr>
              <w:t>, along with at least three members of University staff.</w:t>
            </w:r>
          </w:p>
          <w:p w:rsidR="00B537F8" w:rsidRPr="002E0158" w:rsidRDefault="00B537F8" w:rsidP="009B2EF9">
            <w:pPr>
              <w:numPr>
                <w:ilvl w:val="0"/>
                <w:numId w:val="28"/>
              </w:numPr>
              <w:ind w:right="-58"/>
              <w:rPr>
                <w:rFonts w:ascii="Arial" w:hAnsi="Arial" w:cs="Arial"/>
              </w:rPr>
            </w:pPr>
            <w:r w:rsidRPr="002E0158">
              <w:rPr>
                <w:rFonts w:ascii="Arial" w:hAnsi="Arial" w:cs="Arial"/>
              </w:rPr>
              <w:t>All students will be issued with staff contact details and carry on them emergency contact detail cards</w:t>
            </w:r>
          </w:p>
          <w:p w:rsidR="00B537F8" w:rsidRPr="002E0158" w:rsidRDefault="00B537F8" w:rsidP="009B2EF9">
            <w:pPr>
              <w:numPr>
                <w:ilvl w:val="0"/>
                <w:numId w:val="28"/>
              </w:numPr>
              <w:ind w:right="-58"/>
              <w:rPr>
                <w:rFonts w:ascii="Arial" w:hAnsi="Arial" w:cs="Arial"/>
              </w:rPr>
            </w:pPr>
            <w:r w:rsidRPr="002E0158">
              <w:rPr>
                <w:rFonts w:ascii="Arial" w:hAnsi="Arial" w:cs="Arial"/>
              </w:rPr>
              <w:t>Students will be issued with a set of keys for their room in residences. Access to and from  residences will be controlled by Student Ambassadors and Unifest staff</w:t>
            </w:r>
          </w:p>
          <w:p w:rsidR="00B537F8" w:rsidRPr="002E0158" w:rsidRDefault="00B537F8" w:rsidP="009B2EF9">
            <w:pPr>
              <w:numPr>
                <w:ilvl w:val="0"/>
                <w:numId w:val="28"/>
              </w:numPr>
              <w:ind w:right="-58"/>
              <w:rPr>
                <w:rFonts w:ascii="Arial" w:hAnsi="Arial" w:cs="Arial"/>
              </w:rPr>
            </w:pPr>
            <w:r w:rsidRPr="002E0158">
              <w:rPr>
                <w:rFonts w:ascii="Arial" w:hAnsi="Arial" w:cs="Arial"/>
              </w:rPr>
              <w:t>Students will be informed not to run and to not talk to strangers</w:t>
            </w:r>
          </w:p>
          <w:p w:rsidR="00B537F8" w:rsidRPr="002E0158" w:rsidRDefault="00B537F8" w:rsidP="009B2EF9">
            <w:pPr>
              <w:numPr>
                <w:ilvl w:val="0"/>
                <w:numId w:val="28"/>
              </w:numPr>
              <w:ind w:right="-58"/>
              <w:rPr>
                <w:rFonts w:ascii="Arial" w:hAnsi="Arial" w:cs="Arial"/>
              </w:rPr>
            </w:pPr>
            <w:r w:rsidRPr="002E0158">
              <w:rPr>
                <w:rFonts w:ascii="Arial" w:hAnsi="Arial" w:cs="Arial"/>
              </w:rPr>
              <w:t>Regular head counts will be taken of students and correct supervision ratios maintained</w:t>
            </w:r>
          </w:p>
          <w:p w:rsidR="00B537F8" w:rsidRPr="002E0158" w:rsidRDefault="00B537F8" w:rsidP="009B2EF9">
            <w:pPr>
              <w:numPr>
                <w:ilvl w:val="0"/>
                <w:numId w:val="28"/>
              </w:numPr>
              <w:tabs>
                <w:tab w:val="num" w:pos="720"/>
              </w:tabs>
              <w:ind w:right="-58"/>
              <w:rPr>
                <w:rFonts w:ascii="Arial" w:hAnsi="Arial" w:cs="Arial"/>
              </w:rPr>
            </w:pPr>
            <w:r w:rsidRPr="002E0158">
              <w:rPr>
                <w:rFonts w:ascii="Arial" w:hAnsi="Arial" w:cs="Arial"/>
              </w:rPr>
              <w:t>Staff will have up to date list of student names and emergency contact information with them at all times.</w:t>
            </w:r>
          </w:p>
          <w:p w:rsidR="00B537F8" w:rsidRPr="002E0158" w:rsidRDefault="00B537F8" w:rsidP="009B2EF9">
            <w:pPr>
              <w:ind w:left="360" w:right="-58"/>
              <w:rPr>
                <w:rFonts w:ascii="Arial" w:hAnsi="Arial" w:cs="Arial"/>
              </w:rPr>
            </w:pPr>
          </w:p>
          <w:p w:rsidR="00B537F8" w:rsidRPr="002E0158" w:rsidRDefault="00B537F8" w:rsidP="009B2EF9">
            <w:pPr>
              <w:ind w:right="-58"/>
              <w:rPr>
                <w:rFonts w:ascii="Arial" w:hAnsi="Arial" w:cs="Arial"/>
              </w:rPr>
            </w:pPr>
            <w:r w:rsidRPr="002E0158">
              <w:rPr>
                <w:rFonts w:ascii="Arial" w:hAnsi="Arial" w:cs="Arial"/>
              </w:rPr>
              <w:t xml:space="preserve">Arrangements have been made for there to be clear handover points for learners arriving at the Unifest and on completion of the event. </w:t>
            </w:r>
          </w:p>
          <w:p w:rsidR="00B537F8" w:rsidRPr="002E0158" w:rsidRDefault="00B537F8" w:rsidP="009B2EF9">
            <w:pPr>
              <w:numPr>
                <w:ilvl w:val="0"/>
                <w:numId w:val="28"/>
              </w:numPr>
              <w:ind w:right="-58"/>
              <w:rPr>
                <w:rFonts w:ascii="Arial" w:hAnsi="Arial" w:cs="Arial"/>
              </w:rPr>
            </w:pPr>
            <w:r w:rsidRPr="002E0158">
              <w:rPr>
                <w:rFonts w:ascii="Arial" w:hAnsi="Arial" w:cs="Arial"/>
              </w:rPr>
              <w:t xml:space="preserve">Parents/Carers have been issued with a Travel Consent form to indicate how the student will be arriving and returning home from Unifest: Students can either be dropped off at </w:t>
            </w:r>
            <w:r w:rsidR="00F676F6">
              <w:rPr>
                <w:rFonts w:ascii="Arial" w:hAnsi="Arial" w:cs="Arial"/>
              </w:rPr>
              <w:t>the Main Reception or met at New Street</w:t>
            </w:r>
            <w:r w:rsidRPr="002E0158">
              <w:rPr>
                <w:rFonts w:ascii="Arial" w:hAnsi="Arial" w:cs="Arial"/>
              </w:rPr>
              <w:t xml:space="preserve"> </w:t>
            </w:r>
            <w:r w:rsidR="00F676F6">
              <w:rPr>
                <w:rFonts w:ascii="Arial" w:hAnsi="Arial" w:cs="Arial"/>
              </w:rPr>
              <w:t xml:space="preserve">train station or a central city centre </w:t>
            </w:r>
            <w:r w:rsidRPr="002E0158">
              <w:rPr>
                <w:rFonts w:ascii="Arial" w:hAnsi="Arial" w:cs="Arial"/>
              </w:rPr>
              <w:t>bus stop by the Student Ambassadors. No student will be allowed to leave Unifest unaccompanied.</w:t>
            </w:r>
          </w:p>
          <w:p w:rsidR="00B537F8" w:rsidRPr="002E0158" w:rsidRDefault="00B537F8" w:rsidP="009B2EF9">
            <w:pPr>
              <w:ind w:right="-58"/>
              <w:rPr>
                <w:rFonts w:ascii="Arial" w:hAnsi="Arial" w:cs="Arial"/>
              </w:rPr>
            </w:pPr>
          </w:p>
          <w:p w:rsidR="00B537F8" w:rsidRPr="002E0158" w:rsidRDefault="00B537F8" w:rsidP="009B2EF9">
            <w:pPr>
              <w:ind w:right="-58"/>
              <w:rPr>
                <w:rFonts w:ascii="Arial" w:hAnsi="Arial" w:cs="Arial"/>
              </w:rPr>
            </w:pPr>
            <w:r w:rsidRPr="002E0158">
              <w:rPr>
                <w:rFonts w:ascii="Arial" w:hAnsi="Arial" w:cs="Arial"/>
              </w:rPr>
              <w:t>University staff and Student Ambassadors to be easily identifiable to students.</w:t>
            </w:r>
          </w:p>
          <w:p w:rsidR="00B537F8" w:rsidRPr="002E0158" w:rsidRDefault="00B537F8" w:rsidP="009B2EF9">
            <w:pPr>
              <w:numPr>
                <w:ilvl w:val="0"/>
                <w:numId w:val="30"/>
              </w:numPr>
              <w:ind w:right="-58"/>
              <w:rPr>
                <w:rFonts w:ascii="Arial" w:hAnsi="Arial" w:cs="Arial"/>
              </w:rPr>
            </w:pPr>
            <w:r w:rsidRPr="002E0158">
              <w:rPr>
                <w:rFonts w:ascii="Arial" w:hAnsi="Arial" w:cs="Arial"/>
              </w:rPr>
              <w:t>All University staff and Student Ambassadors will be introduced to all students at the welcome session on the first day of Unifest.</w:t>
            </w:r>
          </w:p>
          <w:p w:rsidR="00B537F8" w:rsidRPr="002E0158" w:rsidRDefault="00B537F8" w:rsidP="009B2EF9">
            <w:pPr>
              <w:numPr>
                <w:ilvl w:val="0"/>
                <w:numId w:val="30"/>
              </w:numPr>
              <w:ind w:right="-58"/>
              <w:rPr>
                <w:rFonts w:ascii="Arial" w:hAnsi="Arial" w:cs="Arial"/>
              </w:rPr>
            </w:pPr>
            <w:r w:rsidRPr="002E0158">
              <w:rPr>
                <w:rFonts w:ascii="Arial" w:hAnsi="Arial" w:cs="Arial"/>
              </w:rPr>
              <w:t>Student Ambassadors will be wearing red Unifest tshirts and lanyards during the event.</w:t>
            </w:r>
          </w:p>
          <w:p w:rsidR="00B537F8" w:rsidRPr="002E0158" w:rsidRDefault="00B537F8" w:rsidP="009B2EF9">
            <w:pPr>
              <w:numPr>
                <w:ilvl w:val="0"/>
                <w:numId w:val="30"/>
              </w:numPr>
              <w:ind w:right="-58"/>
              <w:rPr>
                <w:rFonts w:ascii="Arial" w:hAnsi="Arial" w:cs="Arial"/>
              </w:rPr>
            </w:pPr>
            <w:r w:rsidRPr="002E0158">
              <w:rPr>
                <w:rFonts w:ascii="Arial" w:hAnsi="Arial" w:cs="Arial"/>
              </w:rPr>
              <w:t>Pictures of University staff will be printed in students’ handbooks.</w:t>
            </w:r>
          </w:p>
          <w:p w:rsidR="00B537F8" w:rsidRPr="002E0158" w:rsidRDefault="00B537F8" w:rsidP="009B2EF9">
            <w:pPr>
              <w:ind w:right="-58"/>
              <w:rPr>
                <w:rFonts w:ascii="Arial" w:hAnsi="Arial" w:cs="Arial"/>
              </w:rPr>
            </w:pPr>
          </w:p>
        </w:tc>
        <w:tc>
          <w:tcPr>
            <w:tcW w:w="1447" w:type="dxa"/>
          </w:tcPr>
          <w:p w:rsidR="001826C0" w:rsidRPr="002E0158" w:rsidRDefault="001826C0" w:rsidP="009B2EF9">
            <w:pPr>
              <w:ind w:right="-58"/>
              <w:jc w:val="center"/>
              <w:rPr>
                <w:rFonts w:ascii="Arial" w:hAnsi="Arial" w:cs="Arial"/>
                <w:sz w:val="20"/>
                <w:szCs w:val="20"/>
              </w:rPr>
            </w:pPr>
          </w:p>
        </w:tc>
        <w:tc>
          <w:tcPr>
            <w:tcW w:w="963" w:type="dxa"/>
          </w:tcPr>
          <w:p w:rsidR="00B537F8" w:rsidRPr="002E0158" w:rsidRDefault="00B537F8" w:rsidP="009B2EF9">
            <w:pPr>
              <w:ind w:right="-58"/>
              <w:jc w:val="center"/>
              <w:rPr>
                <w:rFonts w:ascii="Arial" w:hAnsi="Arial" w:cs="Arial"/>
              </w:rPr>
            </w:pPr>
            <w:r w:rsidRPr="002E0158">
              <w:rPr>
                <w:rFonts w:ascii="Arial" w:hAnsi="Arial" w:cs="Arial"/>
              </w:rPr>
              <w:t>Extreme (Action immediately)</w:t>
            </w:r>
          </w:p>
        </w:tc>
        <w:tc>
          <w:tcPr>
            <w:tcW w:w="992" w:type="dxa"/>
          </w:tcPr>
          <w:p w:rsidR="00B537F8" w:rsidRPr="002E0158" w:rsidRDefault="00B537F8" w:rsidP="009B2EF9">
            <w:pPr>
              <w:ind w:right="-58"/>
              <w:jc w:val="center"/>
              <w:rPr>
                <w:rFonts w:ascii="Arial" w:hAnsi="Arial" w:cs="Arial"/>
              </w:rPr>
            </w:pPr>
            <w:r w:rsidRPr="002E0158">
              <w:rPr>
                <w:rFonts w:ascii="Arial" w:hAnsi="Arial" w:cs="Arial"/>
              </w:rPr>
              <w:t>Unifest Leader and all Unifest staff</w:t>
            </w:r>
          </w:p>
        </w:tc>
        <w:tc>
          <w:tcPr>
            <w:tcW w:w="1134" w:type="dxa"/>
          </w:tcPr>
          <w:p w:rsidR="00B537F8" w:rsidRPr="002E0158" w:rsidRDefault="00B537F8" w:rsidP="009B2EF9">
            <w:pPr>
              <w:ind w:right="-58"/>
              <w:jc w:val="center"/>
              <w:rPr>
                <w:rFonts w:ascii="Arial" w:hAnsi="Arial" w:cs="Arial"/>
              </w:rPr>
            </w:pPr>
            <w:r w:rsidRPr="002E0158">
              <w:rPr>
                <w:rFonts w:ascii="Arial" w:hAnsi="Arial" w:cs="Arial"/>
              </w:rPr>
              <w:t xml:space="preserve">During </w:t>
            </w:r>
            <w:r w:rsidR="00553D94" w:rsidRPr="002E0158">
              <w:rPr>
                <w:rFonts w:ascii="Arial" w:hAnsi="Arial" w:cs="Arial"/>
              </w:rPr>
              <w:t>UniFest</w:t>
            </w:r>
          </w:p>
          <w:p w:rsidR="00B537F8" w:rsidRPr="002E0158" w:rsidRDefault="00B537F8" w:rsidP="009B2EF9">
            <w:pPr>
              <w:ind w:right="-58"/>
              <w:jc w:val="center"/>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685DDB" w:rsidRPr="002E0158" w:rsidRDefault="00685DDB" w:rsidP="009B2EF9">
            <w:pPr>
              <w:ind w:right="-58"/>
              <w:rPr>
                <w:rFonts w:ascii="Arial" w:hAnsi="Arial" w:cs="Arial"/>
              </w:rPr>
            </w:pPr>
          </w:p>
          <w:p w:rsidR="00B537F8" w:rsidRPr="002E0158" w:rsidRDefault="00F676F6" w:rsidP="009B2EF9">
            <w:pPr>
              <w:ind w:right="-58"/>
              <w:rPr>
                <w:rFonts w:ascii="Arial" w:hAnsi="Arial" w:cs="Arial"/>
              </w:rPr>
            </w:pPr>
            <w:r>
              <w:rPr>
                <w:rFonts w:ascii="Arial" w:hAnsi="Arial" w:cs="Arial"/>
              </w:rPr>
              <w:t xml:space="preserve">By </w:t>
            </w:r>
            <w:r w:rsidR="001364F1">
              <w:rPr>
                <w:rFonts w:ascii="Arial" w:hAnsi="Arial" w:cs="Arial"/>
              </w:rPr>
              <w:t xml:space="preserve">start of </w:t>
            </w:r>
            <w:proofErr w:type="spellStart"/>
            <w:r w:rsidR="001364F1">
              <w:rPr>
                <w:rFonts w:ascii="Arial" w:hAnsi="Arial" w:cs="Arial"/>
              </w:rPr>
              <w:t>UniFest</w:t>
            </w:r>
            <w:proofErr w:type="spellEnd"/>
            <w:r w:rsidR="001364F1">
              <w:rPr>
                <w:rFonts w:ascii="Arial" w:hAnsi="Arial" w:cs="Arial"/>
              </w:rPr>
              <w:t xml:space="preserve"> (9/7/18</w:t>
            </w:r>
            <w:r w:rsidR="00B537F8" w:rsidRPr="002E0158">
              <w:rPr>
                <w:rFonts w:ascii="Arial" w:hAnsi="Arial" w:cs="Arial"/>
              </w:rPr>
              <w:t xml:space="preserve">) </w:t>
            </w:r>
          </w:p>
          <w:p w:rsidR="00B537F8" w:rsidRPr="002E0158" w:rsidRDefault="00B537F8" w:rsidP="009B2EF9">
            <w:pPr>
              <w:ind w:right="-58"/>
              <w:jc w:val="center"/>
              <w:rPr>
                <w:rFonts w:ascii="Arial" w:hAnsi="Arial" w:cs="Arial"/>
              </w:rPr>
            </w:pPr>
          </w:p>
          <w:p w:rsidR="00B537F8" w:rsidRPr="002E0158" w:rsidRDefault="00B537F8" w:rsidP="009B2EF9">
            <w:pPr>
              <w:ind w:right="-58"/>
              <w:jc w:val="center"/>
              <w:rPr>
                <w:rFonts w:ascii="Arial" w:hAnsi="Arial" w:cs="Arial"/>
              </w:rPr>
            </w:pPr>
          </w:p>
          <w:p w:rsidR="00B537F8" w:rsidRPr="002E0158" w:rsidRDefault="00B537F8" w:rsidP="009B2EF9">
            <w:pPr>
              <w:ind w:right="-58"/>
              <w:jc w:val="center"/>
              <w:rPr>
                <w:rFonts w:ascii="Arial" w:hAnsi="Arial" w:cs="Arial"/>
              </w:rPr>
            </w:pPr>
          </w:p>
          <w:p w:rsidR="00B537F8" w:rsidRPr="002E0158" w:rsidRDefault="00B537F8" w:rsidP="009B2EF9">
            <w:pPr>
              <w:ind w:right="-58"/>
              <w:jc w:val="center"/>
              <w:rPr>
                <w:rFonts w:ascii="Arial" w:hAnsi="Arial" w:cs="Arial"/>
              </w:rPr>
            </w:pPr>
          </w:p>
          <w:p w:rsidR="00B537F8" w:rsidRPr="002E0158" w:rsidRDefault="00B537F8" w:rsidP="009B2EF9">
            <w:pPr>
              <w:ind w:right="-58"/>
              <w:jc w:val="center"/>
              <w:rPr>
                <w:rFonts w:ascii="Arial" w:hAnsi="Arial" w:cs="Arial"/>
              </w:rPr>
            </w:pPr>
            <w:r w:rsidRPr="002E0158">
              <w:rPr>
                <w:rFonts w:ascii="Arial" w:hAnsi="Arial" w:cs="Arial"/>
              </w:rPr>
              <w:t xml:space="preserve">During </w:t>
            </w:r>
            <w:r w:rsidR="00015CD1" w:rsidRPr="002E0158">
              <w:rPr>
                <w:rFonts w:ascii="Arial" w:hAnsi="Arial" w:cs="Arial"/>
              </w:rPr>
              <w:t>UniFest</w:t>
            </w:r>
          </w:p>
          <w:p w:rsidR="00B537F8" w:rsidRPr="002E0158" w:rsidRDefault="00B537F8" w:rsidP="009B2EF9">
            <w:pPr>
              <w:ind w:right="-58"/>
              <w:rPr>
                <w:rFonts w:ascii="Arial" w:hAnsi="Arial" w:cs="Arial"/>
              </w:rPr>
            </w:pPr>
          </w:p>
        </w:tc>
      </w:tr>
      <w:tr w:rsidR="00B537F8" w:rsidRPr="00AC5DB9" w:rsidTr="00CE661D">
        <w:tc>
          <w:tcPr>
            <w:tcW w:w="1980" w:type="dxa"/>
            <w:gridSpan w:val="2"/>
          </w:tcPr>
          <w:p w:rsidR="00B537F8" w:rsidRPr="008B7C14" w:rsidRDefault="00B537F8" w:rsidP="009B2EF9">
            <w:pPr>
              <w:ind w:right="-58"/>
              <w:jc w:val="center"/>
              <w:rPr>
                <w:rFonts w:ascii="Arial" w:hAnsi="Arial" w:cs="Arial"/>
              </w:rPr>
            </w:pPr>
            <w:r>
              <w:rPr>
                <w:rFonts w:ascii="Arial" w:hAnsi="Arial" w:cs="Arial"/>
              </w:rPr>
              <w:t>Inappropriate behaviour of participants</w:t>
            </w:r>
          </w:p>
        </w:tc>
        <w:tc>
          <w:tcPr>
            <w:tcW w:w="1530" w:type="dxa"/>
          </w:tcPr>
          <w:p w:rsidR="00B537F8" w:rsidRPr="00DC6185" w:rsidRDefault="00B537F8" w:rsidP="009B2EF9">
            <w:pPr>
              <w:ind w:right="-58"/>
              <w:rPr>
                <w:rFonts w:ascii="Arial" w:hAnsi="Arial" w:cs="Arial"/>
              </w:rPr>
            </w:pPr>
            <w:r w:rsidRPr="00DC6185">
              <w:rPr>
                <w:rFonts w:ascii="Arial" w:hAnsi="Arial" w:cs="Arial"/>
                <w:u w:val="single"/>
              </w:rPr>
              <w:t>Likelihood</w:t>
            </w:r>
          </w:p>
          <w:p w:rsidR="00B537F8" w:rsidRPr="00DC6185" w:rsidRDefault="00B537F8" w:rsidP="009B2EF9">
            <w:pPr>
              <w:ind w:right="-58"/>
              <w:rPr>
                <w:rFonts w:ascii="Arial" w:hAnsi="Arial" w:cs="Arial"/>
              </w:rPr>
            </w:pPr>
            <w:r w:rsidRPr="00DC6185">
              <w:rPr>
                <w:rFonts w:ascii="Arial" w:hAnsi="Arial" w:cs="Arial"/>
              </w:rPr>
              <w:t>Unlikely to occur, but could</w:t>
            </w:r>
          </w:p>
          <w:p w:rsidR="00B537F8" w:rsidRPr="00DC6185" w:rsidRDefault="00B537F8" w:rsidP="009B2EF9">
            <w:pPr>
              <w:ind w:right="-58"/>
              <w:rPr>
                <w:rFonts w:ascii="Arial" w:hAnsi="Arial" w:cs="Arial"/>
                <w:u w:val="single"/>
              </w:rPr>
            </w:pPr>
            <w:r w:rsidRPr="00DC6185">
              <w:rPr>
                <w:rFonts w:ascii="Arial" w:hAnsi="Arial" w:cs="Arial"/>
                <w:u w:val="single"/>
              </w:rPr>
              <w:t>Consequence</w:t>
            </w:r>
          </w:p>
          <w:p w:rsidR="00B537F8" w:rsidRPr="00DC6185" w:rsidRDefault="00B537F8" w:rsidP="009B2EF9">
            <w:pPr>
              <w:ind w:right="-58"/>
              <w:rPr>
                <w:rFonts w:ascii="Arial" w:hAnsi="Arial" w:cs="Arial"/>
              </w:rPr>
            </w:pPr>
            <w:r w:rsidRPr="00DC6185">
              <w:rPr>
                <w:rFonts w:ascii="Arial" w:hAnsi="Arial" w:cs="Arial"/>
              </w:rPr>
              <w:t>Moderate - catastrophic</w:t>
            </w:r>
          </w:p>
        </w:tc>
        <w:tc>
          <w:tcPr>
            <w:tcW w:w="7938" w:type="dxa"/>
          </w:tcPr>
          <w:p w:rsidR="00B537F8" w:rsidRPr="00DC6185" w:rsidRDefault="00B537F8" w:rsidP="009B2EF9">
            <w:pPr>
              <w:ind w:right="-58"/>
              <w:rPr>
                <w:rFonts w:ascii="Arial" w:hAnsi="Arial" w:cs="Arial"/>
              </w:rPr>
            </w:pPr>
            <w:r w:rsidRPr="00DC6185">
              <w:rPr>
                <w:rFonts w:ascii="Arial" w:hAnsi="Arial" w:cs="Arial"/>
              </w:rPr>
              <w:t>A Code of Behavio</w:t>
            </w:r>
            <w:r w:rsidR="00F676F6">
              <w:rPr>
                <w:rFonts w:ascii="Arial" w:hAnsi="Arial" w:cs="Arial"/>
              </w:rPr>
              <w:t>ur for Learners has been issued</w:t>
            </w:r>
            <w:r w:rsidRPr="00DC6185">
              <w:rPr>
                <w:rFonts w:ascii="Arial" w:hAnsi="Arial" w:cs="Arial"/>
              </w:rPr>
              <w:t xml:space="preserve"> to learners and Parents/Carers.</w:t>
            </w:r>
          </w:p>
          <w:p w:rsidR="00B537F8" w:rsidRPr="00DC6185" w:rsidRDefault="00F676F6" w:rsidP="009B2EF9">
            <w:pPr>
              <w:numPr>
                <w:ilvl w:val="0"/>
                <w:numId w:val="38"/>
              </w:numPr>
              <w:ind w:right="-58"/>
              <w:rPr>
                <w:rFonts w:ascii="Arial" w:hAnsi="Arial" w:cs="Arial"/>
              </w:rPr>
            </w:pPr>
            <w:r>
              <w:rPr>
                <w:rFonts w:ascii="Arial" w:hAnsi="Arial" w:cs="Arial"/>
              </w:rPr>
              <w:t xml:space="preserve">Code of behaviour has been </w:t>
            </w:r>
            <w:r w:rsidR="00B537F8" w:rsidRPr="00DC6185">
              <w:rPr>
                <w:rFonts w:ascii="Arial" w:hAnsi="Arial" w:cs="Arial"/>
              </w:rPr>
              <w:t xml:space="preserve">issued to </w:t>
            </w:r>
            <w:r>
              <w:rPr>
                <w:rFonts w:ascii="Arial" w:hAnsi="Arial" w:cs="Arial"/>
              </w:rPr>
              <w:t>the attendees</w:t>
            </w:r>
            <w:r w:rsidR="00B537F8" w:rsidRPr="00DC6185">
              <w:rPr>
                <w:rFonts w:ascii="Arial" w:hAnsi="Arial" w:cs="Arial"/>
              </w:rPr>
              <w:t xml:space="preserve"> </w:t>
            </w:r>
            <w:r>
              <w:rPr>
                <w:rFonts w:ascii="Arial" w:hAnsi="Arial" w:cs="Arial"/>
              </w:rPr>
              <w:t xml:space="preserve">pre-event </w:t>
            </w:r>
            <w:r w:rsidR="00B537F8" w:rsidRPr="00DC6185">
              <w:rPr>
                <w:rFonts w:ascii="Arial" w:hAnsi="Arial" w:cs="Arial"/>
              </w:rPr>
              <w:t>for them to read and sign. This document outlines expected behaviour and consequences for misbehaviour.</w:t>
            </w:r>
          </w:p>
          <w:p w:rsidR="00B537F8" w:rsidRPr="00DC6185" w:rsidRDefault="00B537F8" w:rsidP="009B2EF9">
            <w:pPr>
              <w:numPr>
                <w:ilvl w:val="0"/>
                <w:numId w:val="38"/>
              </w:numPr>
              <w:ind w:right="-58"/>
              <w:rPr>
                <w:rFonts w:ascii="Arial" w:hAnsi="Arial" w:cs="Arial"/>
              </w:rPr>
            </w:pPr>
            <w:r w:rsidRPr="00DC6185">
              <w:rPr>
                <w:rFonts w:ascii="Arial" w:hAnsi="Arial" w:cs="Arial"/>
              </w:rPr>
              <w:t>A copy has been sent to pare</w:t>
            </w:r>
            <w:r w:rsidR="00DC6185" w:rsidRPr="00DC6185">
              <w:rPr>
                <w:rFonts w:ascii="Arial" w:hAnsi="Arial" w:cs="Arial"/>
              </w:rPr>
              <w:t>nts/carers of student prior to UniFest</w:t>
            </w:r>
            <w:r w:rsidRPr="00DC6185">
              <w:rPr>
                <w:rFonts w:ascii="Arial" w:hAnsi="Arial" w:cs="Arial"/>
              </w:rPr>
              <w:t>.</w:t>
            </w:r>
          </w:p>
          <w:p w:rsidR="00B537F8" w:rsidRPr="00DC6185" w:rsidRDefault="00B537F8" w:rsidP="009B2EF9">
            <w:pPr>
              <w:numPr>
                <w:ilvl w:val="0"/>
                <w:numId w:val="38"/>
              </w:numPr>
              <w:ind w:right="-58"/>
              <w:rPr>
                <w:rFonts w:ascii="Arial" w:hAnsi="Arial" w:cs="Arial"/>
              </w:rPr>
            </w:pPr>
            <w:r w:rsidRPr="00DC6185">
              <w:rPr>
                <w:rFonts w:ascii="Arial" w:hAnsi="Arial" w:cs="Arial"/>
              </w:rPr>
              <w:t xml:space="preserve">In the case of serious misbehaviour, parents/carers will be informed and the decision will be made as to whether the learner should be removed from </w:t>
            </w:r>
            <w:r w:rsidR="00DC6185" w:rsidRPr="00DC6185">
              <w:rPr>
                <w:rFonts w:ascii="Arial" w:hAnsi="Arial" w:cs="Arial"/>
              </w:rPr>
              <w:t>UniFest</w:t>
            </w:r>
            <w:r w:rsidRPr="00DC6185">
              <w:rPr>
                <w:rFonts w:ascii="Arial" w:hAnsi="Arial" w:cs="Arial"/>
              </w:rPr>
              <w:t>.</w:t>
            </w:r>
          </w:p>
          <w:p w:rsidR="00B537F8" w:rsidRPr="00DC6185" w:rsidRDefault="00B537F8" w:rsidP="009B2EF9">
            <w:pPr>
              <w:numPr>
                <w:ilvl w:val="0"/>
                <w:numId w:val="38"/>
              </w:numPr>
              <w:ind w:right="-58"/>
              <w:rPr>
                <w:rFonts w:ascii="Arial" w:hAnsi="Arial" w:cs="Arial"/>
              </w:rPr>
            </w:pPr>
            <w:r w:rsidRPr="00DC6185">
              <w:rPr>
                <w:rFonts w:ascii="Arial" w:hAnsi="Arial" w:cs="Arial"/>
              </w:rPr>
              <w:t>University staff would accompany the learner home if necessary.</w:t>
            </w:r>
          </w:p>
          <w:p w:rsidR="00B537F8" w:rsidRPr="00DC6185" w:rsidRDefault="00B537F8" w:rsidP="009B2EF9">
            <w:pPr>
              <w:ind w:left="360" w:right="-58"/>
              <w:rPr>
                <w:rFonts w:ascii="Arial" w:hAnsi="Arial" w:cs="Arial"/>
              </w:rPr>
            </w:pPr>
          </w:p>
          <w:p w:rsidR="00B537F8" w:rsidRPr="00DC6185" w:rsidRDefault="00B537F8" w:rsidP="009B2EF9">
            <w:pPr>
              <w:ind w:right="-58"/>
              <w:rPr>
                <w:rFonts w:ascii="Arial" w:hAnsi="Arial" w:cs="Arial"/>
              </w:rPr>
            </w:pPr>
            <w:r w:rsidRPr="00DC6185">
              <w:rPr>
                <w:rFonts w:ascii="Arial" w:hAnsi="Arial" w:cs="Arial"/>
              </w:rPr>
              <w:t>Arrangements for separate male/female sleeping and bathroom facilities for students.</w:t>
            </w:r>
          </w:p>
          <w:p w:rsidR="00B537F8" w:rsidRPr="00277A0B" w:rsidRDefault="001364F1" w:rsidP="009B2EF9">
            <w:pPr>
              <w:numPr>
                <w:ilvl w:val="0"/>
                <w:numId w:val="28"/>
              </w:numPr>
              <w:ind w:right="-58"/>
              <w:rPr>
                <w:rFonts w:ascii="Arial" w:hAnsi="Arial" w:cs="Arial"/>
              </w:rPr>
            </w:pPr>
            <w:r w:rsidRPr="00277A0B">
              <w:rPr>
                <w:rFonts w:ascii="Arial" w:hAnsi="Arial" w:cs="Arial"/>
              </w:rPr>
              <w:t>There will be separate male and female sleeping arrangements - All students will have their own bedroom with</w:t>
            </w:r>
            <w:r w:rsidR="00500D67" w:rsidRPr="00277A0B">
              <w:rPr>
                <w:rFonts w:ascii="Arial" w:hAnsi="Arial" w:cs="Arial"/>
              </w:rPr>
              <w:t xml:space="preserve"> individual</w:t>
            </w:r>
            <w:r w:rsidRPr="00277A0B">
              <w:rPr>
                <w:rFonts w:ascii="Arial" w:hAnsi="Arial" w:cs="Arial"/>
              </w:rPr>
              <w:t xml:space="preserve"> bathroom</w:t>
            </w:r>
            <w:r w:rsidR="00500D67" w:rsidRPr="00277A0B">
              <w:rPr>
                <w:rFonts w:ascii="Arial" w:hAnsi="Arial" w:cs="Arial"/>
              </w:rPr>
              <w:t xml:space="preserve"> facilities</w:t>
            </w:r>
            <w:r w:rsidR="00025E3C" w:rsidRPr="00277A0B">
              <w:rPr>
                <w:rFonts w:ascii="Arial" w:hAnsi="Arial" w:cs="Arial"/>
              </w:rPr>
              <w:t xml:space="preserve">, and corridors </w:t>
            </w:r>
            <w:r w:rsidRPr="00277A0B">
              <w:rPr>
                <w:rFonts w:ascii="Arial" w:hAnsi="Arial" w:cs="Arial"/>
              </w:rPr>
              <w:t xml:space="preserve">will be </w:t>
            </w:r>
            <w:r w:rsidR="00500D67" w:rsidRPr="00277A0B">
              <w:rPr>
                <w:rFonts w:ascii="Arial" w:hAnsi="Arial" w:cs="Arial"/>
              </w:rPr>
              <w:t>separated into male and</w:t>
            </w:r>
            <w:r w:rsidR="00277A0B" w:rsidRPr="00277A0B">
              <w:rPr>
                <w:rFonts w:ascii="Arial" w:hAnsi="Arial" w:cs="Arial"/>
              </w:rPr>
              <w:t xml:space="preserve"> female floors.</w:t>
            </w:r>
            <w:r w:rsidR="00500D67" w:rsidRPr="00277A0B">
              <w:rPr>
                <w:rFonts w:ascii="Arial" w:hAnsi="Arial" w:cs="Arial"/>
              </w:rPr>
              <w:t xml:space="preserve"> </w:t>
            </w:r>
          </w:p>
          <w:p w:rsidR="00B537F8" w:rsidRPr="00277A0B" w:rsidRDefault="00B537F8" w:rsidP="009B2EF9">
            <w:pPr>
              <w:numPr>
                <w:ilvl w:val="0"/>
                <w:numId w:val="28"/>
              </w:numPr>
              <w:ind w:right="-58"/>
              <w:rPr>
                <w:rFonts w:ascii="Arial" w:hAnsi="Arial" w:cs="Arial"/>
              </w:rPr>
            </w:pPr>
            <w:r w:rsidRPr="00277A0B">
              <w:rPr>
                <w:rFonts w:ascii="Arial" w:hAnsi="Arial" w:cs="Arial"/>
              </w:rPr>
              <w:t xml:space="preserve">There will be </w:t>
            </w:r>
            <w:r w:rsidR="00500D67" w:rsidRPr="00277A0B">
              <w:rPr>
                <w:rFonts w:ascii="Arial" w:hAnsi="Arial" w:cs="Arial"/>
              </w:rPr>
              <w:t xml:space="preserve">at least </w:t>
            </w:r>
            <w:r w:rsidR="00277A0B" w:rsidRPr="00277A0B">
              <w:rPr>
                <w:rFonts w:ascii="Arial" w:hAnsi="Arial" w:cs="Arial"/>
              </w:rPr>
              <w:t>6 s</w:t>
            </w:r>
            <w:r w:rsidR="00CF3F82" w:rsidRPr="00277A0B">
              <w:rPr>
                <w:rFonts w:ascii="Arial" w:hAnsi="Arial" w:cs="Arial"/>
              </w:rPr>
              <w:t>tudent</w:t>
            </w:r>
            <w:r w:rsidR="001364F1" w:rsidRPr="00277A0B">
              <w:rPr>
                <w:rFonts w:ascii="Arial" w:hAnsi="Arial" w:cs="Arial"/>
              </w:rPr>
              <w:t xml:space="preserve"> ambassador</w:t>
            </w:r>
            <w:r w:rsidR="00500D67" w:rsidRPr="00277A0B">
              <w:rPr>
                <w:rFonts w:ascii="Arial" w:hAnsi="Arial" w:cs="Arial"/>
              </w:rPr>
              <w:t>s</w:t>
            </w:r>
            <w:r w:rsidRPr="00277A0B">
              <w:rPr>
                <w:rFonts w:ascii="Arial" w:hAnsi="Arial" w:cs="Arial"/>
              </w:rPr>
              <w:t xml:space="preserve"> and/or University staff members (of the </w:t>
            </w:r>
            <w:r w:rsidR="001364F1" w:rsidRPr="00277A0B">
              <w:rPr>
                <w:rFonts w:ascii="Arial" w:hAnsi="Arial" w:cs="Arial"/>
              </w:rPr>
              <w:t>same sex) sleeping overnight on each floor of the accommodation</w:t>
            </w:r>
            <w:r w:rsidRPr="00277A0B">
              <w:rPr>
                <w:rFonts w:ascii="Arial" w:hAnsi="Arial" w:cs="Arial"/>
              </w:rPr>
              <w:t>.</w:t>
            </w:r>
          </w:p>
          <w:p w:rsidR="00B537F8" w:rsidRPr="00DC6185" w:rsidRDefault="00B537F8" w:rsidP="009B2EF9">
            <w:pPr>
              <w:ind w:left="720" w:right="-58"/>
              <w:rPr>
                <w:rFonts w:ascii="Arial" w:hAnsi="Arial" w:cs="Arial"/>
              </w:rPr>
            </w:pPr>
          </w:p>
        </w:tc>
        <w:tc>
          <w:tcPr>
            <w:tcW w:w="1447" w:type="dxa"/>
          </w:tcPr>
          <w:p w:rsidR="00B537F8" w:rsidRPr="00AC5DB9" w:rsidRDefault="00B537F8" w:rsidP="009B2EF9">
            <w:pPr>
              <w:ind w:right="-58"/>
              <w:jc w:val="center"/>
              <w:rPr>
                <w:rFonts w:ascii="Arial" w:hAnsi="Arial"/>
                <w:b/>
                <w:sz w:val="20"/>
                <w:szCs w:val="20"/>
              </w:rPr>
            </w:pPr>
          </w:p>
        </w:tc>
        <w:tc>
          <w:tcPr>
            <w:tcW w:w="963" w:type="dxa"/>
          </w:tcPr>
          <w:p w:rsidR="00B537F8" w:rsidRPr="009E2CE7" w:rsidRDefault="00B537F8" w:rsidP="009B2EF9">
            <w:pPr>
              <w:ind w:right="-58"/>
              <w:jc w:val="center"/>
              <w:rPr>
                <w:rFonts w:ascii="Arial" w:hAnsi="Arial"/>
              </w:rPr>
            </w:pPr>
            <w:r w:rsidRPr="009E2CE7">
              <w:rPr>
                <w:rFonts w:ascii="Arial" w:hAnsi="Arial"/>
              </w:rPr>
              <w:t xml:space="preserve">High </w:t>
            </w:r>
            <w:r>
              <w:rPr>
                <w:rFonts w:ascii="Arial" w:hAnsi="Arial"/>
              </w:rPr>
              <w:t>–</w:t>
            </w:r>
            <w:r w:rsidRPr="009E2CE7">
              <w:rPr>
                <w:rFonts w:ascii="Arial" w:hAnsi="Arial"/>
              </w:rPr>
              <w:t>Extreme</w:t>
            </w:r>
            <w:r>
              <w:rPr>
                <w:rFonts w:ascii="Arial" w:hAnsi="Arial"/>
              </w:rPr>
              <w:t xml:space="preserve"> (action within 24 hours or immediately</w:t>
            </w:r>
          </w:p>
        </w:tc>
        <w:tc>
          <w:tcPr>
            <w:tcW w:w="992" w:type="dxa"/>
          </w:tcPr>
          <w:p w:rsidR="00B537F8" w:rsidRPr="009E2CE7" w:rsidRDefault="00B537F8" w:rsidP="009B2EF9">
            <w:pPr>
              <w:pStyle w:val="ListBullet"/>
              <w:numPr>
                <w:ilvl w:val="0"/>
                <w:numId w:val="0"/>
              </w:numPr>
              <w:jc w:val="center"/>
              <w:rPr>
                <w:rFonts w:ascii="Arial" w:hAnsi="Arial" w:cs="Arial"/>
              </w:rPr>
            </w:pPr>
            <w:r w:rsidRPr="009E2CE7">
              <w:rPr>
                <w:rFonts w:ascii="Arial" w:hAnsi="Arial" w:cs="Arial"/>
              </w:rPr>
              <w:t>Unifest Leader</w:t>
            </w:r>
          </w:p>
        </w:tc>
        <w:tc>
          <w:tcPr>
            <w:tcW w:w="1134" w:type="dxa"/>
          </w:tcPr>
          <w:p w:rsidR="00B537F8" w:rsidRDefault="00C27EE1" w:rsidP="009B2EF9">
            <w:pPr>
              <w:ind w:right="-58"/>
              <w:jc w:val="center"/>
              <w:rPr>
                <w:rFonts w:ascii="Arial" w:hAnsi="Arial" w:cs="Arial"/>
              </w:rPr>
            </w:pPr>
            <w:r>
              <w:rPr>
                <w:rFonts w:ascii="Arial" w:hAnsi="Arial" w:cs="Arial"/>
              </w:rPr>
              <w:t xml:space="preserve">By start of </w:t>
            </w:r>
            <w:proofErr w:type="spellStart"/>
            <w:r w:rsidR="001364F1">
              <w:rPr>
                <w:rFonts w:ascii="Arial" w:hAnsi="Arial" w:cs="Arial"/>
              </w:rPr>
              <w:t>UniFest</w:t>
            </w:r>
            <w:proofErr w:type="spellEnd"/>
            <w:r w:rsidR="001364F1">
              <w:rPr>
                <w:rFonts w:ascii="Arial" w:hAnsi="Arial" w:cs="Arial"/>
              </w:rPr>
              <w:t xml:space="preserve"> (9/7/18</w:t>
            </w:r>
            <w:r w:rsidR="002E0158">
              <w:rPr>
                <w:rFonts w:ascii="Arial" w:hAnsi="Arial" w:cs="Arial"/>
              </w:rPr>
              <w:t>) and during</w:t>
            </w:r>
            <w:r w:rsidR="00B537F8">
              <w:rPr>
                <w:rFonts w:ascii="Arial" w:hAnsi="Arial" w:cs="Arial"/>
              </w:rPr>
              <w:t xml:space="preserve"> </w:t>
            </w:r>
          </w:p>
          <w:p w:rsidR="00B537F8" w:rsidRPr="009E2CE7" w:rsidRDefault="00B537F8" w:rsidP="009B2EF9">
            <w:pPr>
              <w:pStyle w:val="ListBullet"/>
              <w:numPr>
                <w:ilvl w:val="0"/>
                <w:numId w:val="0"/>
              </w:numPr>
              <w:jc w:val="center"/>
              <w:rPr>
                <w:rFonts w:ascii="Arial" w:hAnsi="Arial" w:cs="Arial"/>
              </w:rPr>
            </w:pPr>
          </w:p>
        </w:tc>
      </w:tr>
      <w:tr w:rsidR="00B537F8" w:rsidRPr="00AC5DB9" w:rsidTr="00CE661D">
        <w:tc>
          <w:tcPr>
            <w:tcW w:w="1980" w:type="dxa"/>
            <w:gridSpan w:val="2"/>
          </w:tcPr>
          <w:p w:rsidR="00B537F8" w:rsidRPr="002E62EA" w:rsidRDefault="00B537F8" w:rsidP="009B2EF9">
            <w:pPr>
              <w:ind w:right="-58"/>
              <w:jc w:val="center"/>
              <w:rPr>
                <w:rFonts w:ascii="Arial" w:hAnsi="Arial" w:cs="Arial"/>
              </w:rPr>
            </w:pPr>
            <w:r>
              <w:rPr>
                <w:rFonts w:ascii="Arial" w:hAnsi="Arial" w:cs="Arial"/>
              </w:rPr>
              <w:t>Loss of participant’s personal possessions</w:t>
            </w:r>
          </w:p>
        </w:tc>
        <w:tc>
          <w:tcPr>
            <w:tcW w:w="1530" w:type="dxa"/>
          </w:tcPr>
          <w:p w:rsidR="00B537F8" w:rsidRDefault="00B537F8" w:rsidP="009B2EF9">
            <w:pPr>
              <w:ind w:right="-58"/>
              <w:rPr>
                <w:rFonts w:ascii="Arial" w:hAnsi="Arial" w:cs="Arial"/>
                <w:u w:val="single"/>
              </w:rPr>
            </w:pPr>
            <w:r>
              <w:rPr>
                <w:rFonts w:ascii="Arial" w:hAnsi="Arial" w:cs="Arial"/>
                <w:u w:val="single"/>
              </w:rPr>
              <w:t>L</w:t>
            </w:r>
            <w:r w:rsidRPr="00D81DE0">
              <w:rPr>
                <w:rFonts w:ascii="Arial" w:hAnsi="Arial" w:cs="Arial"/>
                <w:u w:val="single"/>
              </w:rPr>
              <w:t>ikelihood</w:t>
            </w:r>
          </w:p>
          <w:p w:rsidR="00B537F8" w:rsidRDefault="00B537F8" w:rsidP="009B2EF9">
            <w:pPr>
              <w:ind w:right="-58"/>
              <w:rPr>
                <w:rFonts w:ascii="Arial" w:hAnsi="Arial" w:cs="Arial"/>
                <w:u w:val="single"/>
              </w:rPr>
            </w:pPr>
            <w:r w:rsidRPr="00D81DE0">
              <w:rPr>
                <w:rFonts w:ascii="Arial" w:hAnsi="Arial" w:cs="Arial"/>
              </w:rPr>
              <w:t>Unlikely to</w:t>
            </w:r>
            <w:r>
              <w:rPr>
                <w:rFonts w:ascii="Arial" w:hAnsi="Arial" w:cs="Arial"/>
                <w:u w:val="single"/>
              </w:rPr>
              <w:t xml:space="preserve"> </w:t>
            </w:r>
            <w:r w:rsidRPr="00D81DE0">
              <w:rPr>
                <w:rFonts w:ascii="Arial" w:hAnsi="Arial" w:cs="Arial"/>
              </w:rPr>
              <w:t>occur but could</w:t>
            </w:r>
          </w:p>
          <w:p w:rsidR="00B537F8" w:rsidRDefault="00B537F8" w:rsidP="009B2EF9">
            <w:pPr>
              <w:ind w:right="-58"/>
              <w:rPr>
                <w:rFonts w:ascii="Arial" w:hAnsi="Arial" w:cs="Arial"/>
                <w:u w:val="single"/>
              </w:rPr>
            </w:pPr>
            <w:r>
              <w:rPr>
                <w:rFonts w:ascii="Arial" w:hAnsi="Arial" w:cs="Arial"/>
                <w:u w:val="single"/>
              </w:rPr>
              <w:t>Consequence</w:t>
            </w:r>
          </w:p>
          <w:p w:rsidR="00B537F8" w:rsidRPr="00D81DE0" w:rsidRDefault="00B537F8" w:rsidP="009B2EF9">
            <w:pPr>
              <w:ind w:right="-58"/>
              <w:rPr>
                <w:rFonts w:ascii="Arial" w:hAnsi="Arial" w:cs="Arial"/>
              </w:rPr>
            </w:pPr>
            <w:r w:rsidRPr="00D81DE0">
              <w:rPr>
                <w:rFonts w:ascii="Arial" w:hAnsi="Arial" w:cs="Arial"/>
              </w:rPr>
              <w:t>Minor-moderate</w:t>
            </w:r>
          </w:p>
        </w:tc>
        <w:tc>
          <w:tcPr>
            <w:tcW w:w="7938" w:type="dxa"/>
          </w:tcPr>
          <w:p w:rsidR="00B537F8" w:rsidRPr="008B7C14" w:rsidRDefault="00B537F8" w:rsidP="009B2EF9">
            <w:pPr>
              <w:ind w:right="-58"/>
              <w:rPr>
                <w:rFonts w:ascii="Arial" w:hAnsi="Arial" w:cs="Arial"/>
              </w:rPr>
            </w:pPr>
            <w:r>
              <w:rPr>
                <w:rFonts w:ascii="Arial" w:hAnsi="Arial" w:cs="Arial"/>
              </w:rPr>
              <w:t xml:space="preserve">Procedures are in place </w:t>
            </w:r>
            <w:r w:rsidRPr="008B7C14">
              <w:rPr>
                <w:rFonts w:ascii="Arial" w:hAnsi="Arial" w:cs="Arial"/>
              </w:rPr>
              <w:t>to ensure the safety and security of pupils’ personal possessions.</w:t>
            </w:r>
          </w:p>
          <w:p w:rsidR="00B537F8" w:rsidRPr="002E0158" w:rsidRDefault="00B537F8" w:rsidP="009B2EF9">
            <w:pPr>
              <w:numPr>
                <w:ilvl w:val="0"/>
                <w:numId w:val="37"/>
              </w:numPr>
              <w:ind w:right="-58"/>
              <w:rPr>
                <w:rFonts w:ascii="Arial" w:hAnsi="Arial" w:cs="Arial"/>
              </w:rPr>
            </w:pPr>
            <w:r w:rsidRPr="002E0158">
              <w:rPr>
                <w:rFonts w:ascii="Arial" w:hAnsi="Arial" w:cs="Arial"/>
              </w:rPr>
              <w:t xml:space="preserve">Students have been advised against bringing valuable possessions to the event, as we cannot be responsible if they are lost or stolen. </w:t>
            </w:r>
          </w:p>
          <w:p w:rsidR="00B537F8" w:rsidRPr="002E0158" w:rsidRDefault="00B537F8" w:rsidP="009B2EF9">
            <w:pPr>
              <w:numPr>
                <w:ilvl w:val="0"/>
                <w:numId w:val="37"/>
              </w:numPr>
              <w:ind w:right="-58"/>
              <w:rPr>
                <w:rFonts w:ascii="Arial" w:hAnsi="Arial" w:cs="Arial"/>
              </w:rPr>
            </w:pPr>
            <w:r w:rsidRPr="002E0158">
              <w:rPr>
                <w:rFonts w:ascii="Arial" w:hAnsi="Arial" w:cs="Arial"/>
              </w:rPr>
              <w:t xml:space="preserve">During the day, students’ possessions will be locked </w:t>
            </w:r>
            <w:r w:rsidR="00D36AB2" w:rsidRPr="002E0158">
              <w:rPr>
                <w:rFonts w:ascii="Arial" w:hAnsi="Arial" w:cs="Arial"/>
              </w:rPr>
              <w:t>a</w:t>
            </w:r>
            <w:r w:rsidRPr="002E0158">
              <w:rPr>
                <w:rFonts w:ascii="Arial" w:hAnsi="Arial" w:cs="Arial"/>
              </w:rPr>
              <w:t xml:space="preserve">way in the </w:t>
            </w:r>
            <w:r w:rsidR="00092E3D">
              <w:rPr>
                <w:rFonts w:ascii="Arial" w:hAnsi="Arial" w:cs="Arial"/>
              </w:rPr>
              <w:t>Conference Aston</w:t>
            </w:r>
            <w:r w:rsidRPr="002E0158">
              <w:rPr>
                <w:rFonts w:ascii="Arial" w:hAnsi="Arial" w:cs="Arial"/>
              </w:rPr>
              <w:t xml:space="preserve"> (in their bedrooms).</w:t>
            </w:r>
          </w:p>
          <w:p w:rsidR="00B537F8" w:rsidRPr="00500D67" w:rsidRDefault="00B537F8" w:rsidP="009B2EF9">
            <w:pPr>
              <w:numPr>
                <w:ilvl w:val="0"/>
                <w:numId w:val="37"/>
              </w:numPr>
              <w:ind w:right="-58"/>
              <w:rPr>
                <w:rFonts w:ascii="Arial" w:hAnsi="Arial" w:cs="Arial"/>
              </w:rPr>
            </w:pPr>
            <w:r w:rsidRPr="002E0158">
              <w:rPr>
                <w:rFonts w:ascii="Arial" w:hAnsi="Arial" w:cs="Arial"/>
              </w:rPr>
              <w:t xml:space="preserve">On the day of departure, students’ possessions will be locked away in a </w:t>
            </w:r>
            <w:r w:rsidR="00D36AB2" w:rsidRPr="002E0158">
              <w:rPr>
                <w:rFonts w:ascii="Arial" w:hAnsi="Arial" w:cs="Arial"/>
              </w:rPr>
              <w:t xml:space="preserve">luggage room in </w:t>
            </w:r>
            <w:r w:rsidR="00092E3D" w:rsidRPr="00500D67">
              <w:rPr>
                <w:rFonts w:ascii="Arial" w:hAnsi="Arial" w:cs="Arial"/>
              </w:rPr>
              <w:t>the main building</w:t>
            </w:r>
            <w:r w:rsidR="00D36AB2" w:rsidRPr="00500D67">
              <w:rPr>
                <w:rFonts w:ascii="Arial" w:hAnsi="Arial" w:cs="Arial"/>
              </w:rPr>
              <w:t xml:space="preserve">; only </w:t>
            </w:r>
            <w:proofErr w:type="spellStart"/>
            <w:r w:rsidR="00D36AB2" w:rsidRPr="00500D67">
              <w:rPr>
                <w:rFonts w:ascii="Arial" w:hAnsi="Arial" w:cs="Arial"/>
              </w:rPr>
              <w:t>UniFest</w:t>
            </w:r>
            <w:proofErr w:type="spellEnd"/>
            <w:r w:rsidR="00D36AB2" w:rsidRPr="00500D67">
              <w:rPr>
                <w:rFonts w:ascii="Arial" w:hAnsi="Arial" w:cs="Arial"/>
              </w:rPr>
              <w:t xml:space="preserve"> staff will have access to the ro</w:t>
            </w:r>
            <w:r w:rsidR="007C714C" w:rsidRPr="00500D67">
              <w:rPr>
                <w:rFonts w:ascii="Arial" w:hAnsi="Arial" w:cs="Arial"/>
              </w:rPr>
              <w:t>o</w:t>
            </w:r>
            <w:r w:rsidR="00D36AB2" w:rsidRPr="00500D67">
              <w:rPr>
                <w:rFonts w:ascii="Arial" w:hAnsi="Arial" w:cs="Arial"/>
              </w:rPr>
              <w:t xml:space="preserve">m. </w:t>
            </w:r>
          </w:p>
          <w:p w:rsidR="00B537F8" w:rsidRPr="008B7C14" w:rsidRDefault="00B537F8" w:rsidP="009B2EF9">
            <w:pPr>
              <w:ind w:left="720" w:right="-58"/>
              <w:rPr>
                <w:rFonts w:ascii="Arial" w:hAnsi="Arial" w:cs="Arial"/>
                <w:highlight w:val="yellow"/>
              </w:rPr>
            </w:pPr>
          </w:p>
        </w:tc>
        <w:tc>
          <w:tcPr>
            <w:tcW w:w="1447" w:type="dxa"/>
          </w:tcPr>
          <w:p w:rsidR="00B537F8" w:rsidRPr="00AC5DB9" w:rsidRDefault="00B537F8" w:rsidP="009B2EF9">
            <w:pPr>
              <w:ind w:right="-58"/>
              <w:jc w:val="center"/>
              <w:rPr>
                <w:rFonts w:ascii="Arial" w:hAnsi="Arial"/>
                <w:b/>
                <w:sz w:val="20"/>
                <w:szCs w:val="20"/>
              </w:rPr>
            </w:pPr>
          </w:p>
        </w:tc>
        <w:tc>
          <w:tcPr>
            <w:tcW w:w="963" w:type="dxa"/>
          </w:tcPr>
          <w:p w:rsidR="00B537F8" w:rsidRPr="009E2CE7" w:rsidRDefault="00B537F8" w:rsidP="009B2EF9">
            <w:pPr>
              <w:ind w:right="-58"/>
              <w:jc w:val="center"/>
              <w:rPr>
                <w:rFonts w:ascii="Arial" w:hAnsi="Arial"/>
              </w:rPr>
            </w:pPr>
            <w:r>
              <w:rPr>
                <w:rFonts w:ascii="Arial" w:hAnsi="Arial"/>
              </w:rPr>
              <w:t>High (A</w:t>
            </w:r>
            <w:r w:rsidRPr="009E2CE7">
              <w:rPr>
                <w:rFonts w:ascii="Arial" w:hAnsi="Arial"/>
              </w:rPr>
              <w:t>ction within 24 hours</w:t>
            </w:r>
          </w:p>
        </w:tc>
        <w:tc>
          <w:tcPr>
            <w:tcW w:w="992" w:type="dxa"/>
          </w:tcPr>
          <w:p w:rsidR="00B537F8" w:rsidRPr="009E2CE7" w:rsidRDefault="00B537F8" w:rsidP="009B2EF9">
            <w:pPr>
              <w:ind w:right="-58"/>
              <w:jc w:val="center"/>
              <w:rPr>
                <w:rFonts w:ascii="Arial" w:hAnsi="Arial"/>
              </w:rPr>
            </w:pPr>
            <w:r w:rsidRPr="009E2CE7">
              <w:rPr>
                <w:rFonts w:ascii="Arial" w:hAnsi="Arial"/>
              </w:rPr>
              <w:t>Unifest Leader</w:t>
            </w:r>
          </w:p>
        </w:tc>
        <w:tc>
          <w:tcPr>
            <w:tcW w:w="1134" w:type="dxa"/>
          </w:tcPr>
          <w:p w:rsidR="00B537F8" w:rsidRDefault="001364F1" w:rsidP="009B2EF9">
            <w:pPr>
              <w:ind w:right="-58"/>
              <w:jc w:val="center"/>
              <w:rPr>
                <w:rFonts w:ascii="Arial" w:hAnsi="Arial" w:cs="Arial"/>
              </w:rPr>
            </w:pPr>
            <w:r>
              <w:rPr>
                <w:rFonts w:ascii="Arial" w:hAnsi="Arial" w:cs="Arial"/>
              </w:rPr>
              <w:t xml:space="preserve">By start of </w:t>
            </w:r>
            <w:proofErr w:type="spellStart"/>
            <w:r>
              <w:rPr>
                <w:rFonts w:ascii="Arial" w:hAnsi="Arial" w:cs="Arial"/>
              </w:rPr>
              <w:t>UniFest</w:t>
            </w:r>
            <w:proofErr w:type="spellEnd"/>
            <w:r>
              <w:rPr>
                <w:rFonts w:ascii="Arial" w:hAnsi="Arial" w:cs="Arial"/>
              </w:rPr>
              <w:t xml:space="preserve"> (9/7/18</w:t>
            </w:r>
            <w:r w:rsidR="00B537F8">
              <w:rPr>
                <w:rFonts w:ascii="Arial" w:hAnsi="Arial" w:cs="Arial"/>
              </w:rPr>
              <w:t xml:space="preserve">) and during it </w:t>
            </w:r>
          </w:p>
          <w:p w:rsidR="00B537F8" w:rsidRPr="009E2CE7" w:rsidRDefault="00B537F8" w:rsidP="009B2EF9">
            <w:pPr>
              <w:ind w:right="-58"/>
              <w:jc w:val="center"/>
              <w:rPr>
                <w:rFonts w:ascii="Arial" w:hAnsi="Arial"/>
              </w:rPr>
            </w:pPr>
          </w:p>
        </w:tc>
      </w:tr>
      <w:tr w:rsidR="00B537F8" w:rsidRPr="00AC5DB9" w:rsidTr="00CE661D">
        <w:tc>
          <w:tcPr>
            <w:tcW w:w="1980" w:type="dxa"/>
            <w:gridSpan w:val="2"/>
          </w:tcPr>
          <w:p w:rsidR="00B537F8" w:rsidRPr="008B7C14" w:rsidRDefault="00B537F8" w:rsidP="009B2EF9">
            <w:pPr>
              <w:ind w:right="-58"/>
              <w:jc w:val="center"/>
              <w:rPr>
                <w:rFonts w:ascii="Arial" w:hAnsi="Arial" w:cs="Arial"/>
              </w:rPr>
            </w:pPr>
            <w:r>
              <w:rPr>
                <w:rFonts w:ascii="Arial" w:hAnsi="Arial" w:cs="Arial"/>
              </w:rPr>
              <w:t>Participant well-being (possible hazards: illness, allergies, homesickness)</w:t>
            </w:r>
          </w:p>
        </w:tc>
        <w:tc>
          <w:tcPr>
            <w:tcW w:w="1530" w:type="dxa"/>
          </w:tcPr>
          <w:p w:rsidR="00B537F8" w:rsidRDefault="00B537F8" w:rsidP="009B2EF9">
            <w:pPr>
              <w:ind w:right="-58"/>
              <w:rPr>
                <w:rFonts w:ascii="Arial" w:hAnsi="Arial" w:cs="Arial"/>
                <w:u w:val="single"/>
              </w:rPr>
            </w:pPr>
            <w:r w:rsidRPr="00C244B8">
              <w:rPr>
                <w:rFonts w:ascii="Arial" w:hAnsi="Arial" w:cs="Arial"/>
                <w:u w:val="single"/>
              </w:rPr>
              <w:t>Likelihood</w:t>
            </w:r>
          </w:p>
          <w:p w:rsidR="00B537F8" w:rsidRDefault="00B537F8" w:rsidP="009B2EF9">
            <w:pPr>
              <w:ind w:right="-58"/>
              <w:rPr>
                <w:rFonts w:ascii="Arial" w:hAnsi="Arial" w:cs="Arial"/>
                <w:u w:val="single"/>
              </w:rPr>
            </w:pPr>
            <w:r w:rsidRPr="00C244B8">
              <w:rPr>
                <w:rFonts w:ascii="Arial" w:hAnsi="Arial" w:cs="Arial"/>
              </w:rPr>
              <w:t>Likely to occur at some time</w:t>
            </w:r>
          </w:p>
          <w:p w:rsidR="00B537F8" w:rsidRDefault="00B537F8" w:rsidP="009B2EF9">
            <w:pPr>
              <w:ind w:right="-58"/>
              <w:rPr>
                <w:rFonts w:ascii="Arial" w:hAnsi="Arial" w:cs="Arial"/>
                <w:u w:val="single"/>
              </w:rPr>
            </w:pPr>
            <w:r>
              <w:rPr>
                <w:rFonts w:ascii="Arial" w:hAnsi="Arial" w:cs="Arial"/>
                <w:u w:val="single"/>
              </w:rPr>
              <w:t>Consequence</w:t>
            </w:r>
          </w:p>
          <w:p w:rsidR="00B537F8" w:rsidRPr="008B7C14" w:rsidRDefault="00B537F8" w:rsidP="009B2EF9">
            <w:pPr>
              <w:ind w:right="-58"/>
              <w:rPr>
                <w:rFonts w:ascii="Arial" w:hAnsi="Arial" w:cs="Arial"/>
              </w:rPr>
            </w:pPr>
            <w:r w:rsidRPr="00D81DE0">
              <w:rPr>
                <w:rFonts w:ascii="Arial" w:hAnsi="Arial" w:cs="Arial"/>
              </w:rPr>
              <w:t>Minor-moderate</w:t>
            </w:r>
          </w:p>
        </w:tc>
        <w:tc>
          <w:tcPr>
            <w:tcW w:w="7938" w:type="dxa"/>
          </w:tcPr>
          <w:p w:rsidR="00B537F8" w:rsidRPr="00A02522" w:rsidRDefault="00B537F8" w:rsidP="009B2EF9">
            <w:pPr>
              <w:ind w:right="-58"/>
              <w:rPr>
                <w:rFonts w:ascii="Arial" w:hAnsi="Arial" w:cs="Arial"/>
              </w:rPr>
            </w:pPr>
            <w:r w:rsidRPr="00A02522">
              <w:rPr>
                <w:rFonts w:ascii="Arial" w:hAnsi="Arial" w:cs="Arial"/>
              </w:rPr>
              <w:t>Arrangements have been made so that any student who requires prescription medication during the visit will be able to receive it.</w:t>
            </w:r>
          </w:p>
          <w:p w:rsidR="00B537F8" w:rsidRDefault="00B537F8" w:rsidP="009B2EF9">
            <w:pPr>
              <w:numPr>
                <w:ilvl w:val="0"/>
                <w:numId w:val="38"/>
              </w:numPr>
              <w:ind w:right="-58"/>
              <w:rPr>
                <w:rFonts w:ascii="Arial" w:hAnsi="Arial" w:cs="Arial"/>
              </w:rPr>
            </w:pPr>
            <w:r w:rsidRPr="00A02522">
              <w:rPr>
                <w:rFonts w:ascii="Arial" w:hAnsi="Arial" w:cs="Arial"/>
              </w:rPr>
              <w:t>Parents/Carers of students have been asked to provide details of any prescribed medication required during the event and details of administration. Students are required to bring enough medication to last the week.</w:t>
            </w:r>
          </w:p>
          <w:p w:rsidR="00A02522" w:rsidRPr="00A02522" w:rsidRDefault="00A02522" w:rsidP="009B2EF9">
            <w:pPr>
              <w:numPr>
                <w:ilvl w:val="0"/>
                <w:numId w:val="38"/>
              </w:numPr>
              <w:ind w:right="-58"/>
              <w:rPr>
                <w:rFonts w:ascii="Arial" w:hAnsi="Arial" w:cs="Arial"/>
              </w:rPr>
            </w:pPr>
            <w:r>
              <w:rPr>
                <w:rFonts w:ascii="Arial" w:hAnsi="Arial" w:cs="Arial"/>
              </w:rPr>
              <w:t xml:space="preserve">Students/parents have been informed that members of UniFest staff are not able to administer medication,  </w:t>
            </w:r>
          </w:p>
          <w:p w:rsidR="00B537F8" w:rsidRDefault="00B537F8" w:rsidP="009B2EF9">
            <w:pPr>
              <w:ind w:right="-58"/>
              <w:rPr>
                <w:rFonts w:ascii="Arial" w:hAnsi="Arial" w:cs="Arial"/>
              </w:rPr>
            </w:pPr>
          </w:p>
          <w:p w:rsidR="00B537F8" w:rsidRPr="005C3328" w:rsidRDefault="00B537F8" w:rsidP="009B2EF9">
            <w:pPr>
              <w:ind w:right="-58"/>
              <w:rPr>
                <w:rFonts w:ascii="Arial" w:hAnsi="Arial" w:cs="Arial"/>
              </w:rPr>
            </w:pPr>
            <w:r w:rsidRPr="005C3328">
              <w:rPr>
                <w:rFonts w:ascii="Arial" w:hAnsi="Arial" w:cs="Arial"/>
              </w:rPr>
              <w:t>Appropriate arrangements have been made for pupils with special needs.</w:t>
            </w:r>
          </w:p>
          <w:p w:rsidR="00B537F8" w:rsidRPr="006F55D0" w:rsidRDefault="00B537F8" w:rsidP="006F55D0">
            <w:pPr>
              <w:numPr>
                <w:ilvl w:val="0"/>
                <w:numId w:val="39"/>
              </w:numPr>
              <w:ind w:right="-58"/>
              <w:rPr>
                <w:rFonts w:ascii="Arial" w:hAnsi="Arial" w:cs="Arial"/>
              </w:rPr>
            </w:pPr>
            <w:r w:rsidRPr="005C3328">
              <w:rPr>
                <w:rFonts w:ascii="Arial" w:hAnsi="Arial" w:cs="Arial"/>
              </w:rPr>
              <w:t>Parents/Carers have been consulted to ensure an appropriate level of care is available for those students</w:t>
            </w:r>
            <w:r w:rsidR="00092E3D">
              <w:rPr>
                <w:rFonts w:ascii="Arial" w:hAnsi="Arial" w:cs="Arial"/>
              </w:rPr>
              <w:t xml:space="preserve"> and these details will be provided to Student Ambassadors within their handbooks</w:t>
            </w:r>
            <w:r w:rsidRPr="005C3328">
              <w:rPr>
                <w:rFonts w:ascii="Arial" w:hAnsi="Arial" w:cs="Arial"/>
              </w:rPr>
              <w:t xml:space="preserve">. </w:t>
            </w:r>
          </w:p>
          <w:p w:rsidR="00B537F8" w:rsidRPr="005C3328" w:rsidRDefault="00B537F8" w:rsidP="009B2EF9">
            <w:pPr>
              <w:ind w:right="-58"/>
              <w:rPr>
                <w:rFonts w:ascii="Arial" w:hAnsi="Arial" w:cs="Arial"/>
                <w:highlight w:val="yellow"/>
              </w:rPr>
            </w:pPr>
          </w:p>
          <w:p w:rsidR="00B537F8" w:rsidRPr="005C3328" w:rsidRDefault="00B537F8" w:rsidP="009B2EF9">
            <w:pPr>
              <w:ind w:right="-58"/>
              <w:rPr>
                <w:rFonts w:ascii="Arial" w:hAnsi="Arial" w:cs="Arial"/>
              </w:rPr>
            </w:pPr>
            <w:r w:rsidRPr="005C3328">
              <w:rPr>
                <w:rFonts w:ascii="Arial" w:hAnsi="Arial" w:cs="Arial"/>
              </w:rPr>
              <w:t>Appropriate arrangements have been made for pupils with special dietary requirements</w:t>
            </w:r>
          </w:p>
          <w:p w:rsidR="00B537F8" w:rsidRPr="005C3328" w:rsidRDefault="00B537F8" w:rsidP="009B2EF9">
            <w:pPr>
              <w:numPr>
                <w:ilvl w:val="1"/>
                <w:numId w:val="39"/>
              </w:numPr>
              <w:ind w:right="-58"/>
              <w:rPr>
                <w:rFonts w:ascii="Arial" w:hAnsi="Arial" w:cs="Arial"/>
              </w:rPr>
            </w:pPr>
            <w:r w:rsidRPr="005C3328">
              <w:rPr>
                <w:rFonts w:ascii="Arial" w:hAnsi="Arial" w:cs="Arial"/>
              </w:rPr>
              <w:t>Information has been received regarding dietary requirements of students and any allergies. Wherever possible these are been catered for during the residential.</w:t>
            </w:r>
          </w:p>
          <w:p w:rsidR="00B537F8" w:rsidRPr="005C3328" w:rsidRDefault="00B537F8" w:rsidP="009B2EF9">
            <w:pPr>
              <w:ind w:right="-58"/>
              <w:rPr>
                <w:rFonts w:ascii="Arial" w:hAnsi="Arial" w:cs="Arial"/>
              </w:rPr>
            </w:pPr>
          </w:p>
          <w:p w:rsidR="00B537F8" w:rsidRPr="005C3328" w:rsidRDefault="00B537F8" w:rsidP="009B2EF9">
            <w:pPr>
              <w:ind w:right="-58"/>
              <w:rPr>
                <w:rFonts w:ascii="Arial" w:hAnsi="Arial" w:cs="Arial"/>
              </w:rPr>
            </w:pPr>
            <w:r w:rsidRPr="005C3328">
              <w:rPr>
                <w:rFonts w:ascii="Arial" w:hAnsi="Arial" w:cs="Arial"/>
              </w:rPr>
              <w:t>Information has been prepared for students, which includes details of the personal support they will receive during the event.</w:t>
            </w:r>
          </w:p>
          <w:p w:rsidR="00B537F8" w:rsidRPr="005C3328" w:rsidRDefault="00B537F8" w:rsidP="009B2EF9">
            <w:pPr>
              <w:numPr>
                <w:ilvl w:val="0"/>
                <w:numId w:val="38"/>
              </w:numPr>
              <w:ind w:right="-58"/>
              <w:rPr>
                <w:rFonts w:ascii="Arial" w:hAnsi="Arial" w:cs="Arial"/>
              </w:rPr>
            </w:pPr>
            <w:r w:rsidRPr="005C3328">
              <w:rPr>
                <w:rFonts w:ascii="Arial" w:hAnsi="Arial" w:cs="Arial"/>
              </w:rPr>
              <w:t>Students will receive an information pack at the Welcome session which gives all relevant information, including emergency numbers</w:t>
            </w:r>
          </w:p>
          <w:p w:rsidR="00B537F8" w:rsidRPr="005C3328" w:rsidRDefault="00B537F8" w:rsidP="009B2EF9">
            <w:pPr>
              <w:numPr>
                <w:ilvl w:val="0"/>
                <w:numId w:val="38"/>
              </w:numPr>
              <w:ind w:right="-58"/>
              <w:rPr>
                <w:rFonts w:ascii="Arial" w:hAnsi="Arial" w:cs="Arial"/>
              </w:rPr>
            </w:pPr>
            <w:r w:rsidRPr="005C3328">
              <w:rPr>
                <w:rFonts w:ascii="Arial" w:hAnsi="Arial" w:cs="Arial"/>
              </w:rPr>
              <w:t xml:space="preserve">Students will be made welcome by Student Ambassadors who have been briefed to look out for signs of homesickness and the general welfare of the students. Any students feeling homesick will be spoken to and action taken </w:t>
            </w:r>
            <w:r w:rsidR="005C3328">
              <w:rPr>
                <w:rFonts w:ascii="Arial" w:hAnsi="Arial" w:cs="Arial"/>
              </w:rPr>
              <w:t xml:space="preserve">to deal with the situation </w:t>
            </w:r>
            <w:r w:rsidRPr="005C3328">
              <w:rPr>
                <w:rFonts w:ascii="Arial" w:hAnsi="Arial" w:cs="Arial"/>
              </w:rPr>
              <w:t>on a case by case basis.</w:t>
            </w:r>
          </w:p>
          <w:p w:rsidR="00B537F8" w:rsidRPr="008B7C14" w:rsidRDefault="00B537F8" w:rsidP="009B2EF9">
            <w:pPr>
              <w:ind w:right="-58"/>
              <w:rPr>
                <w:rFonts w:ascii="Arial" w:hAnsi="Arial" w:cs="Arial"/>
              </w:rPr>
            </w:pPr>
          </w:p>
        </w:tc>
        <w:tc>
          <w:tcPr>
            <w:tcW w:w="1447" w:type="dxa"/>
          </w:tcPr>
          <w:p w:rsidR="00B537F8" w:rsidRPr="00ED271B" w:rsidRDefault="00B537F8" w:rsidP="009B2EF9">
            <w:pPr>
              <w:ind w:right="-58"/>
              <w:jc w:val="center"/>
              <w:rPr>
                <w:rFonts w:ascii="Arial" w:hAnsi="Arial" w:cs="Arial"/>
              </w:rPr>
            </w:pPr>
          </w:p>
        </w:tc>
        <w:tc>
          <w:tcPr>
            <w:tcW w:w="963" w:type="dxa"/>
          </w:tcPr>
          <w:p w:rsidR="00B537F8" w:rsidRPr="00ED271B" w:rsidRDefault="00B537F8" w:rsidP="009B2EF9">
            <w:pPr>
              <w:ind w:right="-58"/>
              <w:jc w:val="center"/>
              <w:rPr>
                <w:rFonts w:ascii="Arial" w:hAnsi="Arial" w:cs="Arial"/>
              </w:rPr>
            </w:pPr>
            <w:r w:rsidRPr="00ED271B">
              <w:rPr>
                <w:rFonts w:ascii="Arial" w:hAnsi="Arial" w:cs="Arial"/>
              </w:rPr>
              <w:t>Minor – Medium (Action : as soon as possible)</w:t>
            </w:r>
          </w:p>
        </w:tc>
        <w:tc>
          <w:tcPr>
            <w:tcW w:w="992" w:type="dxa"/>
          </w:tcPr>
          <w:p w:rsidR="00B537F8" w:rsidRPr="00ED271B" w:rsidRDefault="009B2EF9" w:rsidP="009B2EF9">
            <w:pPr>
              <w:ind w:right="-58"/>
              <w:jc w:val="center"/>
              <w:rPr>
                <w:rFonts w:ascii="Arial" w:hAnsi="Arial" w:cs="Arial"/>
              </w:rPr>
            </w:pPr>
            <w:r>
              <w:rPr>
                <w:rFonts w:ascii="Arial" w:hAnsi="Arial" w:cs="Arial"/>
              </w:rPr>
              <w:t>UniF</w:t>
            </w:r>
            <w:r w:rsidR="00B537F8" w:rsidRPr="00ED271B">
              <w:rPr>
                <w:rFonts w:ascii="Arial" w:hAnsi="Arial" w:cs="Arial"/>
              </w:rPr>
              <w:t>est Leader</w:t>
            </w:r>
          </w:p>
        </w:tc>
        <w:tc>
          <w:tcPr>
            <w:tcW w:w="1134" w:type="dxa"/>
          </w:tcPr>
          <w:p w:rsidR="00B537F8" w:rsidRDefault="00C27EE1" w:rsidP="009B2EF9">
            <w:pPr>
              <w:ind w:right="-58"/>
              <w:jc w:val="center"/>
              <w:rPr>
                <w:rFonts w:ascii="Arial" w:hAnsi="Arial" w:cs="Arial"/>
              </w:rPr>
            </w:pPr>
            <w:r>
              <w:rPr>
                <w:rFonts w:ascii="Arial" w:hAnsi="Arial" w:cs="Arial"/>
              </w:rPr>
              <w:t xml:space="preserve">By start of </w:t>
            </w:r>
            <w:proofErr w:type="spellStart"/>
            <w:r w:rsidR="00092E3D">
              <w:rPr>
                <w:rFonts w:ascii="Arial" w:hAnsi="Arial" w:cs="Arial"/>
              </w:rPr>
              <w:t>UniFest</w:t>
            </w:r>
            <w:proofErr w:type="spellEnd"/>
            <w:r w:rsidR="00092E3D">
              <w:rPr>
                <w:rFonts w:ascii="Arial" w:hAnsi="Arial" w:cs="Arial"/>
              </w:rPr>
              <w:t xml:space="preserve"> (9/7/18</w:t>
            </w:r>
            <w:r w:rsidR="00B537F8">
              <w:rPr>
                <w:rFonts w:ascii="Arial" w:hAnsi="Arial" w:cs="Arial"/>
              </w:rPr>
              <w:t xml:space="preserve">) and during it </w:t>
            </w:r>
          </w:p>
          <w:p w:rsidR="00B537F8" w:rsidRPr="00ED271B" w:rsidRDefault="00B537F8" w:rsidP="009B2EF9">
            <w:pPr>
              <w:ind w:right="-58"/>
              <w:jc w:val="center"/>
              <w:rPr>
                <w:rFonts w:ascii="Arial" w:hAnsi="Arial" w:cs="Arial"/>
              </w:rPr>
            </w:pPr>
          </w:p>
        </w:tc>
      </w:tr>
      <w:tr w:rsidR="00B537F8" w:rsidRPr="00AC5DB9" w:rsidTr="00CE661D">
        <w:tc>
          <w:tcPr>
            <w:tcW w:w="1980" w:type="dxa"/>
            <w:gridSpan w:val="2"/>
          </w:tcPr>
          <w:p w:rsidR="00B537F8" w:rsidRPr="009456FA" w:rsidRDefault="00B537F8" w:rsidP="009B2EF9">
            <w:pPr>
              <w:ind w:right="-58"/>
              <w:jc w:val="center"/>
              <w:rPr>
                <w:rFonts w:ascii="Arial" w:hAnsi="Arial" w:cs="Arial"/>
              </w:rPr>
            </w:pPr>
            <w:r>
              <w:rPr>
                <w:rFonts w:ascii="Arial" w:hAnsi="Arial" w:cs="Arial"/>
              </w:rPr>
              <w:t>Transportation to off-site activities (possible hazards; slips, trips and falls embarking, crash of vehicle</w:t>
            </w:r>
          </w:p>
        </w:tc>
        <w:tc>
          <w:tcPr>
            <w:tcW w:w="1530" w:type="dxa"/>
          </w:tcPr>
          <w:p w:rsidR="00B537F8" w:rsidRDefault="00B537F8" w:rsidP="009B2EF9">
            <w:pPr>
              <w:ind w:right="-58"/>
              <w:rPr>
                <w:rFonts w:ascii="Arial" w:hAnsi="Arial" w:cs="Arial"/>
              </w:rPr>
            </w:pPr>
            <w:r w:rsidRPr="00D81DE0">
              <w:rPr>
                <w:rFonts w:ascii="Arial" w:hAnsi="Arial" w:cs="Arial"/>
                <w:u w:val="single"/>
              </w:rPr>
              <w:t>Likelihood</w:t>
            </w:r>
          </w:p>
          <w:p w:rsidR="00B537F8" w:rsidRPr="00091B79" w:rsidRDefault="00B537F8" w:rsidP="009B2EF9">
            <w:pPr>
              <w:ind w:right="-58"/>
              <w:rPr>
                <w:rFonts w:ascii="Arial" w:hAnsi="Arial" w:cs="Arial"/>
              </w:rPr>
            </w:pPr>
            <w:r w:rsidRPr="00091B79">
              <w:rPr>
                <w:rFonts w:ascii="Arial" w:hAnsi="Arial" w:cs="Arial"/>
              </w:rPr>
              <w:t>Unlikely to occur, but could</w:t>
            </w:r>
          </w:p>
          <w:p w:rsidR="00B537F8" w:rsidRDefault="00B537F8" w:rsidP="009B2EF9">
            <w:pPr>
              <w:ind w:right="-58"/>
              <w:rPr>
                <w:rFonts w:ascii="Arial" w:hAnsi="Arial" w:cs="Arial"/>
                <w:u w:val="single"/>
              </w:rPr>
            </w:pPr>
            <w:r>
              <w:rPr>
                <w:rFonts w:ascii="Arial" w:hAnsi="Arial" w:cs="Arial"/>
                <w:u w:val="single"/>
              </w:rPr>
              <w:t>Consequence</w:t>
            </w:r>
          </w:p>
          <w:p w:rsidR="00B537F8" w:rsidRPr="008C5525" w:rsidRDefault="00B537F8" w:rsidP="009B2EF9">
            <w:pPr>
              <w:ind w:right="-58"/>
              <w:rPr>
                <w:rFonts w:ascii="Arial" w:hAnsi="Arial" w:cs="Arial"/>
              </w:rPr>
            </w:pPr>
            <w:r w:rsidRPr="00091B79">
              <w:rPr>
                <w:rFonts w:ascii="Arial" w:hAnsi="Arial" w:cs="Arial"/>
              </w:rPr>
              <w:t>Moderate - catastrophic</w:t>
            </w:r>
          </w:p>
        </w:tc>
        <w:tc>
          <w:tcPr>
            <w:tcW w:w="7938" w:type="dxa"/>
          </w:tcPr>
          <w:p w:rsidR="00B537F8" w:rsidRPr="009B2EF9" w:rsidRDefault="00B537F8" w:rsidP="009B2EF9">
            <w:pPr>
              <w:ind w:right="-58"/>
              <w:rPr>
                <w:rFonts w:ascii="Arial" w:hAnsi="Arial" w:cs="Arial"/>
              </w:rPr>
            </w:pPr>
            <w:r w:rsidRPr="009B2EF9">
              <w:rPr>
                <w:rFonts w:ascii="Arial" w:hAnsi="Arial" w:cs="Arial"/>
              </w:rPr>
              <w:t>Risks in terms of transportation to offsite activities have been assessed:</w:t>
            </w:r>
          </w:p>
          <w:p w:rsidR="00B537F8" w:rsidRPr="009B2EF9" w:rsidRDefault="00B537F8" w:rsidP="009B2EF9">
            <w:pPr>
              <w:numPr>
                <w:ilvl w:val="0"/>
                <w:numId w:val="38"/>
              </w:numPr>
              <w:ind w:right="-58"/>
              <w:rPr>
                <w:rFonts w:ascii="Arial" w:hAnsi="Arial" w:cs="Arial"/>
              </w:rPr>
            </w:pPr>
            <w:r w:rsidRPr="009B2EF9">
              <w:rPr>
                <w:rFonts w:ascii="Arial" w:hAnsi="Arial" w:cs="Arial"/>
              </w:rPr>
              <w:t xml:space="preserve">In order to avoid accidents such as slips trips and falls embarking and disembarking the </w:t>
            </w:r>
            <w:r w:rsidR="00BD49B0">
              <w:rPr>
                <w:rFonts w:ascii="Arial" w:hAnsi="Arial" w:cs="Arial"/>
              </w:rPr>
              <w:t>coach</w:t>
            </w:r>
            <w:r w:rsidRPr="009B2EF9">
              <w:rPr>
                <w:rFonts w:ascii="Arial" w:hAnsi="Arial" w:cs="Arial"/>
              </w:rPr>
              <w:t>, students will be warned to be cautious, no running etc</w:t>
            </w:r>
            <w:r w:rsidR="006F55D0">
              <w:rPr>
                <w:rFonts w:ascii="Arial" w:hAnsi="Arial" w:cs="Arial"/>
              </w:rPr>
              <w:t>. S</w:t>
            </w:r>
            <w:r w:rsidRPr="009B2EF9">
              <w:rPr>
                <w:rFonts w:ascii="Arial" w:hAnsi="Arial" w:cs="Arial"/>
              </w:rPr>
              <w:t>tudents will be supervised by Student Ambassadors and staff.</w:t>
            </w:r>
          </w:p>
          <w:p w:rsidR="00B537F8" w:rsidRDefault="00B537F8" w:rsidP="009B2EF9">
            <w:pPr>
              <w:numPr>
                <w:ilvl w:val="0"/>
                <w:numId w:val="38"/>
              </w:numPr>
              <w:ind w:right="-58"/>
              <w:rPr>
                <w:rFonts w:ascii="Arial" w:hAnsi="Arial" w:cs="Arial"/>
              </w:rPr>
            </w:pPr>
            <w:r w:rsidRPr="009B2EF9">
              <w:rPr>
                <w:rFonts w:ascii="Arial" w:hAnsi="Arial" w:cs="Arial"/>
              </w:rPr>
              <w:t>All students and staff will remain seated for the duration of the journey</w:t>
            </w:r>
          </w:p>
          <w:p w:rsidR="00BD49B0" w:rsidRPr="009B2EF9" w:rsidRDefault="00BD49B0" w:rsidP="009B2EF9">
            <w:pPr>
              <w:numPr>
                <w:ilvl w:val="0"/>
                <w:numId w:val="38"/>
              </w:numPr>
              <w:ind w:right="-58"/>
              <w:rPr>
                <w:rFonts w:ascii="Arial" w:hAnsi="Arial" w:cs="Arial"/>
              </w:rPr>
            </w:pPr>
            <w:r>
              <w:rPr>
                <w:rFonts w:ascii="Arial" w:hAnsi="Arial" w:cs="Arial"/>
              </w:rPr>
              <w:t>The coach has seat belts and all students/staff will</w:t>
            </w:r>
            <w:r w:rsidR="006F55D0">
              <w:rPr>
                <w:rFonts w:ascii="Arial" w:hAnsi="Arial" w:cs="Arial"/>
              </w:rPr>
              <w:t xml:space="preserve"> wear their belts at all times.</w:t>
            </w:r>
          </w:p>
          <w:p w:rsidR="00B537F8" w:rsidRPr="006F55D0" w:rsidRDefault="00B537F8" w:rsidP="006F55D0">
            <w:pPr>
              <w:numPr>
                <w:ilvl w:val="0"/>
                <w:numId w:val="38"/>
              </w:numPr>
              <w:ind w:right="-58"/>
              <w:rPr>
                <w:rFonts w:ascii="Arial" w:hAnsi="Arial" w:cs="Arial"/>
              </w:rPr>
            </w:pPr>
            <w:r w:rsidRPr="009B2EF9">
              <w:rPr>
                <w:rFonts w:ascii="Arial" w:hAnsi="Arial" w:cs="Arial"/>
              </w:rPr>
              <w:t>Checks have been made to ensure the driver is a licensed driver and the vehicle will be road-worthy</w:t>
            </w:r>
          </w:p>
        </w:tc>
        <w:tc>
          <w:tcPr>
            <w:tcW w:w="1447" w:type="dxa"/>
          </w:tcPr>
          <w:p w:rsidR="00B537F8" w:rsidRPr="00ED271B" w:rsidRDefault="00B537F8" w:rsidP="009B2EF9">
            <w:pPr>
              <w:ind w:right="-58"/>
              <w:jc w:val="center"/>
              <w:rPr>
                <w:rFonts w:ascii="Arial" w:hAnsi="Arial" w:cs="Arial"/>
              </w:rPr>
            </w:pPr>
          </w:p>
        </w:tc>
        <w:tc>
          <w:tcPr>
            <w:tcW w:w="963" w:type="dxa"/>
          </w:tcPr>
          <w:p w:rsidR="00B537F8" w:rsidRPr="00ED271B" w:rsidRDefault="00B537F8" w:rsidP="009B2EF9">
            <w:pPr>
              <w:ind w:right="-58"/>
              <w:jc w:val="center"/>
              <w:rPr>
                <w:rFonts w:ascii="Arial" w:hAnsi="Arial" w:cs="Arial"/>
              </w:rPr>
            </w:pPr>
            <w:r w:rsidRPr="00ED271B">
              <w:rPr>
                <w:rFonts w:ascii="Arial" w:hAnsi="Arial" w:cs="Arial"/>
              </w:rPr>
              <w:t xml:space="preserve">Medium – Extreme </w:t>
            </w:r>
            <w:bookmarkStart w:id="0" w:name="_GoBack"/>
            <w:bookmarkEnd w:id="0"/>
            <w:r w:rsidRPr="00ED271B">
              <w:rPr>
                <w:rFonts w:ascii="Arial" w:hAnsi="Arial" w:cs="Arial"/>
              </w:rPr>
              <w:t>(Action immediately)</w:t>
            </w:r>
          </w:p>
        </w:tc>
        <w:tc>
          <w:tcPr>
            <w:tcW w:w="992" w:type="dxa"/>
          </w:tcPr>
          <w:p w:rsidR="00B537F8" w:rsidRPr="00AC5DB9" w:rsidRDefault="00BD49B0" w:rsidP="009B2EF9">
            <w:pPr>
              <w:ind w:right="-58"/>
              <w:jc w:val="center"/>
              <w:rPr>
                <w:rFonts w:ascii="Arial" w:hAnsi="Arial" w:cs="Arial"/>
                <w:b/>
                <w:sz w:val="20"/>
                <w:szCs w:val="20"/>
              </w:rPr>
            </w:pPr>
            <w:r>
              <w:rPr>
                <w:rFonts w:ascii="Arial" w:hAnsi="Arial" w:cs="Arial"/>
              </w:rPr>
              <w:t>UniF</w:t>
            </w:r>
            <w:r w:rsidR="00B537F8" w:rsidRPr="00ED271B">
              <w:rPr>
                <w:rFonts w:ascii="Arial" w:hAnsi="Arial" w:cs="Arial"/>
              </w:rPr>
              <w:t>est Staff</w:t>
            </w:r>
          </w:p>
        </w:tc>
        <w:tc>
          <w:tcPr>
            <w:tcW w:w="1134" w:type="dxa"/>
          </w:tcPr>
          <w:p w:rsidR="00B537F8" w:rsidRDefault="00092E3D" w:rsidP="009B2EF9">
            <w:pPr>
              <w:ind w:right="-58"/>
              <w:jc w:val="center"/>
              <w:rPr>
                <w:rFonts w:ascii="Arial" w:hAnsi="Arial" w:cs="Arial"/>
              </w:rPr>
            </w:pPr>
            <w:r>
              <w:rPr>
                <w:rFonts w:ascii="Arial" w:hAnsi="Arial" w:cs="Arial"/>
              </w:rPr>
              <w:t xml:space="preserve">By start of </w:t>
            </w:r>
            <w:proofErr w:type="spellStart"/>
            <w:r>
              <w:rPr>
                <w:rFonts w:ascii="Arial" w:hAnsi="Arial" w:cs="Arial"/>
              </w:rPr>
              <w:t>UniFest</w:t>
            </w:r>
            <w:proofErr w:type="spellEnd"/>
            <w:r>
              <w:rPr>
                <w:rFonts w:ascii="Arial" w:hAnsi="Arial" w:cs="Arial"/>
              </w:rPr>
              <w:t xml:space="preserve"> (9</w:t>
            </w:r>
            <w:r w:rsidR="00BD49B0">
              <w:rPr>
                <w:rFonts w:ascii="Arial" w:hAnsi="Arial" w:cs="Arial"/>
              </w:rPr>
              <w:t>/</w:t>
            </w:r>
            <w:r>
              <w:rPr>
                <w:rFonts w:ascii="Arial" w:hAnsi="Arial" w:cs="Arial"/>
              </w:rPr>
              <w:t>7/18</w:t>
            </w:r>
            <w:r w:rsidR="00B537F8">
              <w:rPr>
                <w:rFonts w:ascii="Arial" w:hAnsi="Arial" w:cs="Arial"/>
              </w:rPr>
              <w:t xml:space="preserve">) and during it </w:t>
            </w:r>
          </w:p>
          <w:p w:rsidR="00B537F8" w:rsidRPr="00ED271B" w:rsidRDefault="00B537F8" w:rsidP="009B2EF9">
            <w:pPr>
              <w:ind w:right="-58"/>
              <w:jc w:val="center"/>
              <w:rPr>
                <w:rFonts w:ascii="Arial" w:hAnsi="Arial" w:cs="Arial"/>
              </w:rPr>
            </w:pPr>
          </w:p>
        </w:tc>
      </w:tr>
    </w:tbl>
    <w:p w:rsidR="00422C44" w:rsidRDefault="00422C44" w:rsidP="002F58D9">
      <w:pPr>
        <w:tabs>
          <w:tab w:val="left" w:pos="1418"/>
        </w:tabs>
        <w:ind w:right="-58"/>
        <w:rPr>
          <w:rFonts w:ascii="Arial" w:hAnsi="Arial"/>
          <w:b/>
          <w:bCs/>
        </w:rPr>
      </w:pPr>
    </w:p>
    <w:p w:rsidR="00F649BD" w:rsidRDefault="00F649BD" w:rsidP="002F58D9">
      <w:pPr>
        <w:tabs>
          <w:tab w:val="left" w:pos="1418"/>
        </w:tabs>
        <w:ind w:right="-58"/>
        <w:rPr>
          <w:rFonts w:ascii="Arial" w:hAnsi="Arial"/>
          <w:b/>
          <w:bCs/>
        </w:rPr>
      </w:pPr>
      <w:r w:rsidRPr="002F58D9">
        <w:rPr>
          <w:rFonts w:ascii="Arial" w:hAnsi="Arial"/>
          <w:b/>
          <w:bCs/>
        </w:rPr>
        <w:t>SIGNED</w:t>
      </w:r>
      <w:r>
        <w:rPr>
          <w:rFonts w:ascii="Arial" w:hAnsi="Arial"/>
          <w:b/>
          <w:bCs/>
        </w:rPr>
        <w:t>:</w:t>
      </w:r>
      <w:r w:rsidR="00B537F8">
        <w:rPr>
          <w:rFonts w:ascii="Arial" w:hAnsi="Arial"/>
          <w:b/>
          <w:bCs/>
        </w:rPr>
        <w:t xml:space="preserve"> </w:t>
      </w:r>
      <w:r w:rsidR="00092E3D">
        <w:rPr>
          <w:rFonts w:ascii="Arial" w:hAnsi="Arial"/>
          <w:b/>
          <w:bCs/>
        </w:rPr>
        <w:tab/>
      </w:r>
      <w:proofErr w:type="spellStart"/>
      <w:r w:rsidR="00092E3D">
        <w:rPr>
          <w:rFonts w:ascii="Arial" w:hAnsi="Arial"/>
          <w:b/>
          <w:bCs/>
        </w:rPr>
        <w:t>A.Cooper</w:t>
      </w:r>
      <w:proofErr w:type="spellEnd"/>
    </w:p>
    <w:p w:rsidR="00F649BD" w:rsidRPr="006A6094" w:rsidRDefault="00F649BD" w:rsidP="002F58D9">
      <w:pPr>
        <w:tabs>
          <w:tab w:val="left" w:pos="1418"/>
        </w:tabs>
        <w:ind w:right="-58"/>
        <w:rPr>
          <w:rFonts w:ascii="Arial" w:hAnsi="Arial"/>
          <w:b/>
          <w:bCs/>
        </w:rPr>
      </w:pPr>
      <w:r w:rsidRPr="006A6094">
        <w:rPr>
          <w:rFonts w:ascii="Arial" w:hAnsi="Arial"/>
          <w:b/>
          <w:bCs/>
        </w:rPr>
        <w:t xml:space="preserve">NAME: </w:t>
      </w:r>
      <w:r w:rsidRPr="006A6094">
        <w:rPr>
          <w:rFonts w:ascii="Arial" w:hAnsi="Arial"/>
          <w:b/>
          <w:bCs/>
        </w:rPr>
        <w:tab/>
      </w:r>
      <w:r w:rsidR="00092E3D">
        <w:rPr>
          <w:rFonts w:ascii="Arial" w:hAnsi="Arial"/>
          <w:b/>
          <w:bCs/>
        </w:rPr>
        <w:t>Andrew Cooper</w:t>
      </w:r>
      <w:r w:rsidRPr="006A6094">
        <w:rPr>
          <w:rFonts w:ascii="Arial" w:hAnsi="Arial"/>
          <w:b/>
          <w:bCs/>
        </w:rPr>
        <w:tab/>
      </w:r>
      <w:r w:rsidRPr="006A6094">
        <w:rPr>
          <w:rFonts w:ascii="Arial" w:hAnsi="Arial"/>
          <w:b/>
          <w:bCs/>
        </w:rPr>
        <w:tab/>
      </w:r>
      <w:r w:rsidRPr="006A6094">
        <w:rPr>
          <w:rFonts w:ascii="Arial" w:hAnsi="Arial"/>
          <w:b/>
          <w:bCs/>
        </w:rPr>
        <w:tab/>
      </w:r>
      <w:r w:rsidRPr="006A6094">
        <w:rPr>
          <w:rFonts w:ascii="Arial" w:hAnsi="Arial"/>
          <w:b/>
          <w:bCs/>
        </w:rPr>
        <w:tab/>
      </w:r>
    </w:p>
    <w:p w:rsidR="00F649BD" w:rsidRPr="006A6094" w:rsidRDefault="00F649BD" w:rsidP="002F58D9">
      <w:pPr>
        <w:tabs>
          <w:tab w:val="left" w:pos="1418"/>
        </w:tabs>
        <w:ind w:right="-58"/>
        <w:rPr>
          <w:rFonts w:ascii="Arial" w:hAnsi="Arial"/>
          <w:b/>
          <w:bCs/>
        </w:rPr>
      </w:pPr>
      <w:r w:rsidRPr="006A6094">
        <w:rPr>
          <w:rFonts w:ascii="Arial" w:hAnsi="Arial"/>
          <w:b/>
          <w:bCs/>
        </w:rPr>
        <w:t xml:space="preserve">POSITION: </w:t>
      </w:r>
      <w:r w:rsidRPr="006A6094">
        <w:rPr>
          <w:rFonts w:ascii="Arial" w:hAnsi="Arial"/>
          <w:b/>
          <w:bCs/>
        </w:rPr>
        <w:tab/>
      </w:r>
      <w:r w:rsidR="00C27EE1">
        <w:rPr>
          <w:rFonts w:ascii="Arial" w:hAnsi="Arial"/>
          <w:b/>
          <w:bCs/>
        </w:rPr>
        <w:t>UniF</w:t>
      </w:r>
      <w:r w:rsidR="006F55D0">
        <w:rPr>
          <w:rFonts w:ascii="Arial" w:hAnsi="Arial"/>
          <w:b/>
          <w:bCs/>
        </w:rPr>
        <w:t xml:space="preserve">est Coordinator </w:t>
      </w:r>
      <w:r>
        <w:rPr>
          <w:rFonts w:ascii="Arial" w:hAnsi="Arial"/>
          <w:b/>
          <w:bCs/>
        </w:rPr>
        <w:t>/</w:t>
      </w:r>
      <w:r w:rsidRPr="006A6094">
        <w:rPr>
          <w:rFonts w:ascii="Arial" w:hAnsi="Arial"/>
          <w:b/>
          <w:bCs/>
        </w:rPr>
        <w:t xml:space="preserve"> Outreach </w:t>
      </w:r>
      <w:r w:rsidR="006F55D0">
        <w:rPr>
          <w:rFonts w:ascii="Arial" w:hAnsi="Arial"/>
          <w:b/>
          <w:bCs/>
        </w:rPr>
        <w:t>Officer</w:t>
      </w:r>
      <w:r w:rsidR="00C27EE1">
        <w:rPr>
          <w:rFonts w:ascii="Arial" w:hAnsi="Arial"/>
          <w:b/>
          <w:bCs/>
        </w:rPr>
        <w:t xml:space="preserve"> </w:t>
      </w:r>
      <w:r w:rsidR="006F55D0">
        <w:rPr>
          <w:rFonts w:ascii="Arial" w:hAnsi="Arial"/>
          <w:b/>
          <w:bCs/>
        </w:rPr>
        <w:t>–</w:t>
      </w:r>
      <w:r w:rsidR="00C27EE1">
        <w:rPr>
          <w:rFonts w:ascii="Arial" w:hAnsi="Arial"/>
          <w:b/>
          <w:bCs/>
        </w:rPr>
        <w:t xml:space="preserve"> </w:t>
      </w:r>
      <w:r w:rsidR="006F55D0">
        <w:rPr>
          <w:rFonts w:ascii="Arial" w:hAnsi="Arial"/>
          <w:b/>
          <w:bCs/>
        </w:rPr>
        <w:t>Student Recruitment &amp; Outreach</w:t>
      </w:r>
      <w:r w:rsidR="00422C44">
        <w:rPr>
          <w:rFonts w:ascii="Arial" w:hAnsi="Arial"/>
          <w:b/>
          <w:bCs/>
        </w:rPr>
        <w:t xml:space="preserve"> </w:t>
      </w:r>
    </w:p>
    <w:p w:rsidR="00F649BD" w:rsidRPr="002F58D9" w:rsidRDefault="00F649BD" w:rsidP="002F58D9">
      <w:pPr>
        <w:tabs>
          <w:tab w:val="left" w:pos="1418"/>
        </w:tabs>
        <w:ind w:right="-58"/>
        <w:rPr>
          <w:rFonts w:ascii="Arial" w:hAnsi="Arial"/>
          <w:b/>
          <w:bCs/>
        </w:rPr>
      </w:pPr>
      <w:r w:rsidRPr="006A6094">
        <w:rPr>
          <w:rFonts w:ascii="Arial" w:hAnsi="Arial"/>
          <w:b/>
          <w:bCs/>
        </w:rPr>
        <w:t>DATE:</w:t>
      </w:r>
      <w:r w:rsidRPr="006A6094">
        <w:rPr>
          <w:rFonts w:ascii="Arial" w:hAnsi="Arial"/>
          <w:b/>
          <w:bCs/>
        </w:rPr>
        <w:tab/>
      </w:r>
      <w:r w:rsidR="00277A0B" w:rsidRPr="00277A0B">
        <w:rPr>
          <w:rFonts w:ascii="Arial" w:hAnsi="Arial"/>
          <w:b/>
          <w:bCs/>
        </w:rPr>
        <w:t>13</w:t>
      </w:r>
      <w:r w:rsidR="00277A0B" w:rsidRPr="00277A0B">
        <w:rPr>
          <w:rFonts w:ascii="Arial" w:hAnsi="Arial"/>
          <w:b/>
          <w:bCs/>
          <w:vertAlign w:val="superscript"/>
        </w:rPr>
        <w:t>th</w:t>
      </w:r>
      <w:r w:rsidR="00277A0B" w:rsidRPr="00277A0B">
        <w:rPr>
          <w:rFonts w:ascii="Arial" w:hAnsi="Arial"/>
          <w:b/>
          <w:bCs/>
        </w:rPr>
        <w:t xml:space="preserve"> June</w:t>
      </w:r>
      <w:r w:rsidR="00500D67" w:rsidRPr="00277A0B">
        <w:rPr>
          <w:rFonts w:ascii="Arial" w:hAnsi="Arial"/>
          <w:b/>
          <w:bCs/>
        </w:rPr>
        <w:t xml:space="preserve"> 2018</w:t>
      </w:r>
    </w:p>
    <w:sectPr w:rsidR="00F649BD" w:rsidRPr="002F58D9" w:rsidSect="000340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360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B34C898"/>
    <w:lvl w:ilvl="0">
      <w:start w:val="1"/>
      <w:numFmt w:val="decimal"/>
      <w:pStyle w:val="Heading1"/>
      <w:lvlText w:val="%1."/>
      <w:lvlJc w:val="left"/>
      <w:pPr>
        <w:tabs>
          <w:tab w:val="num" w:pos="360"/>
        </w:tabs>
      </w:pPr>
      <w:rPr>
        <w:rFonts w:cs="Times New Roman" w:hint="default"/>
        <w:u w:val="none"/>
      </w:rPr>
    </w:lvl>
    <w:lvl w:ilvl="1">
      <w:start w:val="1"/>
      <w:numFmt w:val="decimal"/>
      <w:pStyle w:val="Heading2"/>
      <w:lvlText w:val="%1.%2"/>
      <w:lvlJc w:val="left"/>
      <w:pPr>
        <w:tabs>
          <w:tab w:val="num" w:pos="851"/>
        </w:tabs>
        <w:ind w:left="851" w:hanging="851"/>
      </w:pPr>
      <w:rPr>
        <w:rFonts w:cs="Times New Roman" w:hint="default"/>
        <w:u w:val="none"/>
      </w:rPr>
    </w:lvl>
    <w:lvl w:ilvl="2">
      <w:start w:val="1"/>
      <w:numFmt w:val="decimal"/>
      <w:pStyle w:val="Heading3"/>
      <w:lvlText w:val="%1.%2.%3"/>
      <w:lvlJc w:val="left"/>
      <w:pPr>
        <w:tabs>
          <w:tab w:val="num" w:pos="720"/>
        </w:tabs>
      </w:pPr>
      <w:rPr>
        <w:rFonts w:cs="Times New Roman" w:hint="default"/>
        <w:u w:val="none"/>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15:restartNumberingAfterBreak="0">
    <w:nsid w:val="02911F98"/>
    <w:multiLevelType w:val="hybridMultilevel"/>
    <w:tmpl w:val="4B06B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923A1"/>
    <w:multiLevelType w:val="hybridMultilevel"/>
    <w:tmpl w:val="FF5A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855E9"/>
    <w:multiLevelType w:val="multilevel"/>
    <w:tmpl w:val="CE8C6E08"/>
    <w:lvl w:ilvl="0">
      <w:start w:val="1"/>
      <w:numFmt w:val="decimal"/>
      <w:lvlText w:val="%1."/>
      <w:lvlJc w:val="left"/>
      <w:pPr>
        <w:tabs>
          <w:tab w:val="num" w:pos="1211"/>
        </w:tabs>
        <w:ind w:left="1211" w:hanging="360"/>
      </w:pPr>
      <w:rPr>
        <w:rFonts w:cs="Times New Roman" w:hint="default"/>
      </w:rPr>
    </w:lvl>
    <w:lvl w:ilvl="1">
      <w:start w:val="1"/>
      <w:numFmt w:val="decimal"/>
      <w:lvlText w:val="%1.%2."/>
      <w:lvlJc w:val="left"/>
      <w:pPr>
        <w:tabs>
          <w:tab w:val="num" w:pos="1931"/>
        </w:tabs>
        <w:ind w:left="1643" w:hanging="792"/>
      </w:pPr>
      <w:rPr>
        <w:rFonts w:cs="Times New Roman" w:hint="default"/>
      </w:rPr>
    </w:lvl>
    <w:lvl w:ilvl="2">
      <w:start w:val="1"/>
      <w:numFmt w:val="decimal"/>
      <w:lvlText w:val="%1.%2.%3."/>
      <w:lvlJc w:val="left"/>
      <w:pPr>
        <w:tabs>
          <w:tab w:val="num" w:pos="2651"/>
        </w:tabs>
        <w:ind w:left="2075" w:hanging="504"/>
      </w:pPr>
      <w:rPr>
        <w:rFonts w:cs="Times New Roman" w:hint="default"/>
      </w:rPr>
    </w:lvl>
    <w:lvl w:ilvl="3">
      <w:start w:val="1"/>
      <w:numFmt w:val="decimal"/>
      <w:lvlText w:val="%1.%2.%3.%4."/>
      <w:lvlJc w:val="left"/>
      <w:pPr>
        <w:tabs>
          <w:tab w:val="num" w:pos="3371"/>
        </w:tabs>
        <w:ind w:left="2579" w:hanging="648"/>
      </w:pPr>
      <w:rPr>
        <w:rFonts w:cs="Times New Roman" w:hint="default"/>
      </w:rPr>
    </w:lvl>
    <w:lvl w:ilvl="4">
      <w:start w:val="1"/>
      <w:numFmt w:val="decimal"/>
      <w:lvlText w:val="%1.%2.%3.%4.%5."/>
      <w:lvlJc w:val="left"/>
      <w:pPr>
        <w:tabs>
          <w:tab w:val="num" w:pos="4091"/>
        </w:tabs>
        <w:ind w:left="3083" w:hanging="792"/>
      </w:pPr>
      <w:rPr>
        <w:rFonts w:cs="Times New Roman" w:hint="default"/>
      </w:rPr>
    </w:lvl>
    <w:lvl w:ilvl="5">
      <w:start w:val="1"/>
      <w:numFmt w:val="decimal"/>
      <w:lvlText w:val="%1.%2.%3.%4.%5.%6."/>
      <w:lvlJc w:val="left"/>
      <w:pPr>
        <w:tabs>
          <w:tab w:val="num" w:pos="4811"/>
        </w:tabs>
        <w:ind w:left="3587" w:hanging="936"/>
      </w:pPr>
      <w:rPr>
        <w:rFonts w:cs="Times New Roman" w:hint="default"/>
      </w:rPr>
    </w:lvl>
    <w:lvl w:ilvl="6">
      <w:start w:val="1"/>
      <w:numFmt w:val="decimal"/>
      <w:lvlText w:val="%1.%2.%3.%4.%5.%6.%7."/>
      <w:lvlJc w:val="left"/>
      <w:pPr>
        <w:tabs>
          <w:tab w:val="num" w:pos="5531"/>
        </w:tabs>
        <w:ind w:left="4091" w:hanging="1080"/>
      </w:pPr>
      <w:rPr>
        <w:rFonts w:cs="Times New Roman" w:hint="default"/>
      </w:rPr>
    </w:lvl>
    <w:lvl w:ilvl="7">
      <w:start w:val="1"/>
      <w:numFmt w:val="decimal"/>
      <w:lvlText w:val="%1.%2.%3.%4.%5.%6.%7.%8."/>
      <w:lvlJc w:val="left"/>
      <w:pPr>
        <w:tabs>
          <w:tab w:val="num" w:pos="6251"/>
        </w:tabs>
        <w:ind w:left="4595" w:hanging="1224"/>
      </w:pPr>
      <w:rPr>
        <w:rFonts w:cs="Times New Roman" w:hint="default"/>
      </w:rPr>
    </w:lvl>
    <w:lvl w:ilvl="8">
      <w:start w:val="1"/>
      <w:numFmt w:val="decimal"/>
      <w:lvlText w:val="%1.%2.%3.%4.%5.%6.%7.%8.%9."/>
      <w:lvlJc w:val="left"/>
      <w:pPr>
        <w:tabs>
          <w:tab w:val="num" w:pos="6971"/>
        </w:tabs>
        <w:ind w:left="5171" w:hanging="1440"/>
      </w:pPr>
      <w:rPr>
        <w:rFonts w:cs="Times New Roman" w:hint="default"/>
      </w:rPr>
    </w:lvl>
  </w:abstractNum>
  <w:abstractNum w:abstractNumId="5" w15:restartNumberingAfterBreak="0">
    <w:nsid w:val="1D893ACC"/>
    <w:multiLevelType w:val="hybridMultilevel"/>
    <w:tmpl w:val="DF9E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5274"/>
    <w:multiLevelType w:val="hybridMultilevel"/>
    <w:tmpl w:val="F37E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A79F4"/>
    <w:multiLevelType w:val="hybridMultilevel"/>
    <w:tmpl w:val="8CD41E5E"/>
    <w:lvl w:ilvl="0" w:tplc="4B1A84AC">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D810C8"/>
    <w:multiLevelType w:val="hybridMultilevel"/>
    <w:tmpl w:val="FA2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C0DE4"/>
    <w:multiLevelType w:val="hybridMultilevel"/>
    <w:tmpl w:val="194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60F79"/>
    <w:multiLevelType w:val="hybridMultilevel"/>
    <w:tmpl w:val="9CC6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26D3C"/>
    <w:multiLevelType w:val="hybridMultilevel"/>
    <w:tmpl w:val="83A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D5F2C"/>
    <w:multiLevelType w:val="hybridMultilevel"/>
    <w:tmpl w:val="CA0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A093E"/>
    <w:multiLevelType w:val="hybridMultilevel"/>
    <w:tmpl w:val="8ACE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44CFA"/>
    <w:multiLevelType w:val="hybridMultilevel"/>
    <w:tmpl w:val="890E4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15810"/>
    <w:multiLevelType w:val="hybridMultilevel"/>
    <w:tmpl w:val="4D7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F09F7"/>
    <w:multiLevelType w:val="hybridMultilevel"/>
    <w:tmpl w:val="D3C2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AF9"/>
    <w:multiLevelType w:val="hybridMultilevel"/>
    <w:tmpl w:val="AA96E262"/>
    <w:lvl w:ilvl="0" w:tplc="1566380E">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FD70DC"/>
    <w:multiLevelType w:val="hybridMultilevel"/>
    <w:tmpl w:val="CD166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73047"/>
    <w:multiLevelType w:val="multilevel"/>
    <w:tmpl w:val="3DEAAC1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F625A47"/>
    <w:multiLevelType w:val="hybridMultilevel"/>
    <w:tmpl w:val="3A98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812EC"/>
    <w:multiLevelType w:val="hybridMultilevel"/>
    <w:tmpl w:val="24E0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7"/>
  </w:num>
  <w:num w:numId="4">
    <w:abstractNumId w:val="19"/>
  </w:num>
  <w:num w:numId="5">
    <w:abstractNumId w:val="19"/>
  </w:num>
  <w:num w:numId="6">
    <w:abstractNumId w:val="19"/>
  </w:num>
  <w:num w:numId="7">
    <w:abstractNumId w:val="1"/>
  </w:num>
  <w:num w:numId="8">
    <w:abstractNumId w:val="1"/>
  </w:num>
  <w:num w:numId="9">
    <w:abstractNumId w:val="1"/>
  </w:num>
  <w:num w:numId="10">
    <w:abstractNumId w:val="1"/>
  </w:num>
  <w:num w:numId="11">
    <w:abstractNumId w:val="1"/>
  </w:num>
  <w:num w:numId="12">
    <w:abstractNumId w:val="7"/>
  </w:num>
  <w:num w:numId="13">
    <w:abstractNumId w:val="7"/>
  </w:num>
  <w:num w:numId="14">
    <w:abstractNumId w:val="4"/>
  </w:num>
  <w:num w:numId="15">
    <w:abstractNumId w:val="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5"/>
  </w:num>
  <w:num w:numId="26">
    <w:abstractNumId w:val="16"/>
  </w:num>
  <w:num w:numId="27">
    <w:abstractNumId w:val="18"/>
  </w:num>
  <w:num w:numId="28">
    <w:abstractNumId w:val="5"/>
  </w:num>
  <w:num w:numId="29">
    <w:abstractNumId w:val="9"/>
  </w:num>
  <w:num w:numId="30">
    <w:abstractNumId w:val="6"/>
  </w:num>
  <w:num w:numId="31">
    <w:abstractNumId w:val="12"/>
  </w:num>
  <w:num w:numId="32">
    <w:abstractNumId w:val="11"/>
  </w:num>
  <w:num w:numId="33">
    <w:abstractNumId w:val="8"/>
  </w:num>
  <w:num w:numId="34">
    <w:abstractNumId w:val="13"/>
  </w:num>
  <w:num w:numId="35">
    <w:abstractNumId w:val="20"/>
  </w:num>
  <w:num w:numId="36">
    <w:abstractNumId w:val="10"/>
  </w:num>
  <w:num w:numId="37">
    <w:abstractNumId w:val="3"/>
  </w:num>
  <w:num w:numId="38">
    <w:abstractNumId w:val="14"/>
  </w:num>
  <w:num w:numId="39">
    <w:abstractNumId w:val="2"/>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A"/>
    <w:rsid w:val="00007C56"/>
    <w:rsid w:val="000128F3"/>
    <w:rsid w:val="0001356F"/>
    <w:rsid w:val="00015CD1"/>
    <w:rsid w:val="000246AC"/>
    <w:rsid w:val="00025E3C"/>
    <w:rsid w:val="0003403E"/>
    <w:rsid w:val="00041491"/>
    <w:rsid w:val="0006275A"/>
    <w:rsid w:val="000849C0"/>
    <w:rsid w:val="00091B79"/>
    <w:rsid w:val="00092E3D"/>
    <w:rsid w:val="000E242C"/>
    <w:rsid w:val="000F4CC8"/>
    <w:rsid w:val="000F5BDE"/>
    <w:rsid w:val="000F5DDF"/>
    <w:rsid w:val="000F6224"/>
    <w:rsid w:val="001047CF"/>
    <w:rsid w:val="0012176D"/>
    <w:rsid w:val="0013335A"/>
    <w:rsid w:val="00134759"/>
    <w:rsid w:val="001364F1"/>
    <w:rsid w:val="00141632"/>
    <w:rsid w:val="00142483"/>
    <w:rsid w:val="00142EE2"/>
    <w:rsid w:val="00143DB6"/>
    <w:rsid w:val="00150789"/>
    <w:rsid w:val="0016463F"/>
    <w:rsid w:val="001826C0"/>
    <w:rsid w:val="00185B73"/>
    <w:rsid w:val="00191B9D"/>
    <w:rsid w:val="001A09D8"/>
    <w:rsid w:val="001B50BE"/>
    <w:rsid w:val="001C0623"/>
    <w:rsid w:val="001C0AE6"/>
    <w:rsid w:val="001C3FF2"/>
    <w:rsid w:val="001C62F1"/>
    <w:rsid w:val="0020037A"/>
    <w:rsid w:val="00200FE7"/>
    <w:rsid w:val="00203607"/>
    <w:rsid w:val="00206136"/>
    <w:rsid w:val="00223DBA"/>
    <w:rsid w:val="0025402E"/>
    <w:rsid w:val="002551AB"/>
    <w:rsid w:val="00260B96"/>
    <w:rsid w:val="00277A0B"/>
    <w:rsid w:val="00291BE9"/>
    <w:rsid w:val="00293688"/>
    <w:rsid w:val="002A32EE"/>
    <w:rsid w:val="002B19CB"/>
    <w:rsid w:val="002B3221"/>
    <w:rsid w:val="002B47B0"/>
    <w:rsid w:val="002B68A4"/>
    <w:rsid w:val="002B7FE1"/>
    <w:rsid w:val="002C2F02"/>
    <w:rsid w:val="002D1B0B"/>
    <w:rsid w:val="002E0158"/>
    <w:rsid w:val="002E62EA"/>
    <w:rsid w:val="002F58D9"/>
    <w:rsid w:val="003062F2"/>
    <w:rsid w:val="003141C3"/>
    <w:rsid w:val="00333D1E"/>
    <w:rsid w:val="00336039"/>
    <w:rsid w:val="003413FF"/>
    <w:rsid w:val="0034727B"/>
    <w:rsid w:val="003602D6"/>
    <w:rsid w:val="00371A7E"/>
    <w:rsid w:val="003972E8"/>
    <w:rsid w:val="003A3142"/>
    <w:rsid w:val="003A454D"/>
    <w:rsid w:val="003B2409"/>
    <w:rsid w:val="003C19D8"/>
    <w:rsid w:val="003C67A6"/>
    <w:rsid w:val="003C7297"/>
    <w:rsid w:val="003C7AFF"/>
    <w:rsid w:val="003C7F83"/>
    <w:rsid w:val="003D12DE"/>
    <w:rsid w:val="003E22D0"/>
    <w:rsid w:val="003E6843"/>
    <w:rsid w:val="003E711B"/>
    <w:rsid w:val="003F5CC3"/>
    <w:rsid w:val="004053FA"/>
    <w:rsid w:val="00422C44"/>
    <w:rsid w:val="00424680"/>
    <w:rsid w:val="004347B4"/>
    <w:rsid w:val="00440DE8"/>
    <w:rsid w:val="00447B74"/>
    <w:rsid w:val="0046627F"/>
    <w:rsid w:val="004733F7"/>
    <w:rsid w:val="00482B67"/>
    <w:rsid w:val="004A54A1"/>
    <w:rsid w:val="004A6BE1"/>
    <w:rsid w:val="004D4C66"/>
    <w:rsid w:val="004F16FC"/>
    <w:rsid w:val="00500D67"/>
    <w:rsid w:val="00505B5C"/>
    <w:rsid w:val="00513995"/>
    <w:rsid w:val="005157CA"/>
    <w:rsid w:val="00534D83"/>
    <w:rsid w:val="00540585"/>
    <w:rsid w:val="00541DB3"/>
    <w:rsid w:val="00553D94"/>
    <w:rsid w:val="005627AC"/>
    <w:rsid w:val="005663CF"/>
    <w:rsid w:val="00567FB7"/>
    <w:rsid w:val="00580621"/>
    <w:rsid w:val="005808DB"/>
    <w:rsid w:val="00586774"/>
    <w:rsid w:val="005920E4"/>
    <w:rsid w:val="005930C7"/>
    <w:rsid w:val="005955AF"/>
    <w:rsid w:val="005A2917"/>
    <w:rsid w:val="005B62D1"/>
    <w:rsid w:val="005C2106"/>
    <w:rsid w:val="005C3328"/>
    <w:rsid w:val="005D0BD5"/>
    <w:rsid w:val="005D19F1"/>
    <w:rsid w:val="005E1956"/>
    <w:rsid w:val="005E2201"/>
    <w:rsid w:val="005F42E1"/>
    <w:rsid w:val="005F5D62"/>
    <w:rsid w:val="00605B11"/>
    <w:rsid w:val="00613DCF"/>
    <w:rsid w:val="00631D90"/>
    <w:rsid w:val="0063236D"/>
    <w:rsid w:val="006358D0"/>
    <w:rsid w:val="00662816"/>
    <w:rsid w:val="006744AB"/>
    <w:rsid w:val="00676188"/>
    <w:rsid w:val="006834B8"/>
    <w:rsid w:val="00685DDB"/>
    <w:rsid w:val="00686A38"/>
    <w:rsid w:val="00687A4D"/>
    <w:rsid w:val="006A3044"/>
    <w:rsid w:val="006A6094"/>
    <w:rsid w:val="006B0777"/>
    <w:rsid w:val="006B2746"/>
    <w:rsid w:val="006B3216"/>
    <w:rsid w:val="006D38B6"/>
    <w:rsid w:val="006D7CC6"/>
    <w:rsid w:val="006E5B7E"/>
    <w:rsid w:val="006E6385"/>
    <w:rsid w:val="006E6A4A"/>
    <w:rsid w:val="006F55D0"/>
    <w:rsid w:val="00726B4E"/>
    <w:rsid w:val="00730686"/>
    <w:rsid w:val="007408DD"/>
    <w:rsid w:val="00745C47"/>
    <w:rsid w:val="0079230F"/>
    <w:rsid w:val="00796C20"/>
    <w:rsid w:val="007A3BAE"/>
    <w:rsid w:val="007A4B30"/>
    <w:rsid w:val="007C714C"/>
    <w:rsid w:val="007E39A9"/>
    <w:rsid w:val="007E4C43"/>
    <w:rsid w:val="007F04BB"/>
    <w:rsid w:val="007F278C"/>
    <w:rsid w:val="008134FA"/>
    <w:rsid w:val="00815FEE"/>
    <w:rsid w:val="008241C0"/>
    <w:rsid w:val="008357C7"/>
    <w:rsid w:val="008417EE"/>
    <w:rsid w:val="008727C4"/>
    <w:rsid w:val="00872E59"/>
    <w:rsid w:val="00873807"/>
    <w:rsid w:val="00876EE6"/>
    <w:rsid w:val="00877670"/>
    <w:rsid w:val="00881044"/>
    <w:rsid w:val="00884D17"/>
    <w:rsid w:val="00893B8C"/>
    <w:rsid w:val="00895241"/>
    <w:rsid w:val="008A25F7"/>
    <w:rsid w:val="008A4076"/>
    <w:rsid w:val="008A7F9F"/>
    <w:rsid w:val="008B58AE"/>
    <w:rsid w:val="008B7C14"/>
    <w:rsid w:val="008C5525"/>
    <w:rsid w:val="008C5825"/>
    <w:rsid w:val="008E2188"/>
    <w:rsid w:val="008F2E86"/>
    <w:rsid w:val="00906A6B"/>
    <w:rsid w:val="00913DE4"/>
    <w:rsid w:val="0091783D"/>
    <w:rsid w:val="00933A5D"/>
    <w:rsid w:val="00934F7D"/>
    <w:rsid w:val="009363DF"/>
    <w:rsid w:val="00943418"/>
    <w:rsid w:val="00943438"/>
    <w:rsid w:val="00944714"/>
    <w:rsid w:val="009456FA"/>
    <w:rsid w:val="0095722F"/>
    <w:rsid w:val="00967B8E"/>
    <w:rsid w:val="00982A33"/>
    <w:rsid w:val="00993CC5"/>
    <w:rsid w:val="009A05BA"/>
    <w:rsid w:val="009B2EF9"/>
    <w:rsid w:val="009E21CF"/>
    <w:rsid w:val="009E2CE7"/>
    <w:rsid w:val="009E6F54"/>
    <w:rsid w:val="009F3106"/>
    <w:rsid w:val="00A02522"/>
    <w:rsid w:val="00A23E21"/>
    <w:rsid w:val="00A36F4B"/>
    <w:rsid w:val="00A50A90"/>
    <w:rsid w:val="00A65C3C"/>
    <w:rsid w:val="00A9638D"/>
    <w:rsid w:val="00AC5DB9"/>
    <w:rsid w:val="00AD1DE8"/>
    <w:rsid w:val="00AD4528"/>
    <w:rsid w:val="00B052FA"/>
    <w:rsid w:val="00B216CB"/>
    <w:rsid w:val="00B30E5B"/>
    <w:rsid w:val="00B369D4"/>
    <w:rsid w:val="00B37DF6"/>
    <w:rsid w:val="00B460D0"/>
    <w:rsid w:val="00B50BE8"/>
    <w:rsid w:val="00B51360"/>
    <w:rsid w:val="00B537F8"/>
    <w:rsid w:val="00B727D6"/>
    <w:rsid w:val="00B856EF"/>
    <w:rsid w:val="00BA01F6"/>
    <w:rsid w:val="00BB4ABA"/>
    <w:rsid w:val="00BB6026"/>
    <w:rsid w:val="00BD49B0"/>
    <w:rsid w:val="00BE30D8"/>
    <w:rsid w:val="00BF19DE"/>
    <w:rsid w:val="00BF1F3A"/>
    <w:rsid w:val="00C020E1"/>
    <w:rsid w:val="00C109B4"/>
    <w:rsid w:val="00C176B6"/>
    <w:rsid w:val="00C244B8"/>
    <w:rsid w:val="00C26D6E"/>
    <w:rsid w:val="00C26E6E"/>
    <w:rsid w:val="00C27EE1"/>
    <w:rsid w:val="00C337FD"/>
    <w:rsid w:val="00C35C3F"/>
    <w:rsid w:val="00C40539"/>
    <w:rsid w:val="00C55468"/>
    <w:rsid w:val="00C7205F"/>
    <w:rsid w:val="00C72987"/>
    <w:rsid w:val="00C75E01"/>
    <w:rsid w:val="00C903A7"/>
    <w:rsid w:val="00C905B3"/>
    <w:rsid w:val="00CB6644"/>
    <w:rsid w:val="00CC2448"/>
    <w:rsid w:val="00CE661D"/>
    <w:rsid w:val="00CF2E07"/>
    <w:rsid w:val="00CF3F82"/>
    <w:rsid w:val="00D22361"/>
    <w:rsid w:val="00D30D92"/>
    <w:rsid w:val="00D36AB2"/>
    <w:rsid w:val="00D42A5A"/>
    <w:rsid w:val="00D52122"/>
    <w:rsid w:val="00D63273"/>
    <w:rsid w:val="00D642CF"/>
    <w:rsid w:val="00D81DE0"/>
    <w:rsid w:val="00D824D1"/>
    <w:rsid w:val="00D96928"/>
    <w:rsid w:val="00DC6185"/>
    <w:rsid w:val="00DD5A07"/>
    <w:rsid w:val="00E012FE"/>
    <w:rsid w:val="00E02E43"/>
    <w:rsid w:val="00E04494"/>
    <w:rsid w:val="00E06683"/>
    <w:rsid w:val="00E106FB"/>
    <w:rsid w:val="00E2262B"/>
    <w:rsid w:val="00E37E23"/>
    <w:rsid w:val="00E44F13"/>
    <w:rsid w:val="00E5129E"/>
    <w:rsid w:val="00E631CF"/>
    <w:rsid w:val="00E808F1"/>
    <w:rsid w:val="00E81518"/>
    <w:rsid w:val="00E82E03"/>
    <w:rsid w:val="00E854D0"/>
    <w:rsid w:val="00E92C5D"/>
    <w:rsid w:val="00E967A6"/>
    <w:rsid w:val="00EA18FD"/>
    <w:rsid w:val="00EA71B0"/>
    <w:rsid w:val="00EB1CE0"/>
    <w:rsid w:val="00ED271B"/>
    <w:rsid w:val="00EF2713"/>
    <w:rsid w:val="00F132C9"/>
    <w:rsid w:val="00F411F1"/>
    <w:rsid w:val="00F41958"/>
    <w:rsid w:val="00F5622F"/>
    <w:rsid w:val="00F649BD"/>
    <w:rsid w:val="00F676F6"/>
    <w:rsid w:val="00F85FBA"/>
    <w:rsid w:val="00FA0CDB"/>
    <w:rsid w:val="00FA1032"/>
    <w:rsid w:val="00FA42C3"/>
    <w:rsid w:val="00FA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53368-5DD3-48E8-A522-9B138F86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CA"/>
  </w:style>
  <w:style w:type="paragraph" w:styleId="Heading1">
    <w:name w:val="heading 1"/>
    <w:basedOn w:val="Normal"/>
    <w:next w:val="Normal"/>
    <w:link w:val="Heading1Char"/>
    <w:uiPriority w:val="99"/>
    <w:qFormat/>
    <w:rsid w:val="007F278C"/>
    <w:pPr>
      <w:keepNext/>
      <w:numPr>
        <w:numId w:val="23"/>
      </w:numPr>
      <w:tabs>
        <w:tab w:val="left" w:pos="851"/>
      </w:tabs>
      <w:spacing w:before="12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7F278C"/>
    <w:pPr>
      <w:keepNext/>
      <w:numPr>
        <w:ilvl w:val="1"/>
        <w:numId w:val="23"/>
      </w:numPr>
      <w:spacing w:before="60"/>
      <w:outlineLvl w:val="1"/>
    </w:pPr>
    <w:rPr>
      <w:rFonts w:ascii="Cambria" w:hAnsi="Cambria"/>
      <w:b/>
      <w:bCs/>
      <w:i/>
      <w:iCs/>
      <w:sz w:val="28"/>
      <w:szCs w:val="28"/>
    </w:rPr>
  </w:style>
  <w:style w:type="paragraph" w:styleId="Heading3">
    <w:name w:val="heading 3"/>
    <w:basedOn w:val="Normal"/>
    <w:next w:val="Normal"/>
    <w:link w:val="Heading3Char"/>
    <w:uiPriority w:val="99"/>
    <w:qFormat/>
    <w:rsid w:val="007F278C"/>
    <w:pPr>
      <w:keepNext/>
      <w:numPr>
        <w:ilvl w:val="2"/>
        <w:numId w:val="23"/>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56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01356F"/>
    <w:rPr>
      <w:rFonts w:ascii="Cambria" w:hAnsi="Cambria" w:cs="Times New Roman"/>
      <w:b/>
      <w:i/>
      <w:sz w:val="28"/>
    </w:rPr>
  </w:style>
  <w:style w:type="character" w:customStyle="1" w:styleId="Heading3Char">
    <w:name w:val="Heading 3 Char"/>
    <w:basedOn w:val="DefaultParagraphFont"/>
    <w:link w:val="Heading3"/>
    <w:uiPriority w:val="99"/>
    <w:semiHidden/>
    <w:locked/>
    <w:rsid w:val="0001356F"/>
    <w:rPr>
      <w:rFonts w:ascii="Cambria" w:hAnsi="Cambria" w:cs="Times New Roman"/>
      <w:b/>
      <w:sz w:val="26"/>
    </w:rPr>
  </w:style>
  <w:style w:type="paragraph" w:styleId="TOC1">
    <w:name w:val="toc 1"/>
    <w:basedOn w:val="Normal"/>
    <w:next w:val="Normal"/>
    <w:autoRedefine/>
    <w:uiPriority w:val="99"/>
    <w:semiHidden/>
    <w:rsid w:val="007F278C"/>
    <w:pPr>
      <w:tabs>
        <w:tab w:val="left" w:pos="567"/>
        <w:tab w:val="left" w:pos="851"/>
        <w:tab w:val="right" w:leader="dot" w:pos="8505"/>
      </w:tabs>
      <w:spacing w:before="120" w:after="120"/>
    </w:pPr>
    <w:rPr>
      <w:b/>
      <w:caps/>
      <w:noProof/>
      <w:lang w:eastAsia="en-US"/>
    </w:rPr>
  </w:style>
  <w:style w:type="paragraph" w:styleId="TOC2">
    <w:name w:val="toc 2"/>
    <w:basedOn w:val="Normal"/>
    <w:next w:val="Normal"/>
    <w:autoRedefine/>
    <w:uiPriority w:val="99"/>
    <w:semiHidden/>
    <w:rsid w:val="000E242C"/>
    <w:pPr>
      <w:tabs>
        <w:tab w:val="left" w:pos="567"/>
        <w:tab w:val="left" w:pos="851"/>
        <w:tab w:val="left" w:pos="1134"/>
        <w:tab w:val="left" w:pos="1418"/>
        <w:tab w:val="right" w:leader="dot" w:pos="8505"/>
      </w:tabs>
      <w:ind w:left="567"/>
    </w:pPr>
    <w:rPr>
      <w:smallCaps/>
      <w:noProof/>
      <w:szCs w:val="20"/>
      <w:lang w:eastAsia="en-US"/>
    </w:rPr>
  </w:style>
  <w:style w:type="paragraph" w:styleId="TOC3">
    <w:name w:val="toc 3"/>
    <w:basedOn w:val="Normal"/>
    <w:next w:val="Normal"/>
    <w:autoRedefine/>
    <w:uiPriority w:val="99"/>
    <w:semiHidden/>
    <w:rsid w:val="000E242C"/>
    <w:pPr>
      <w:tabs>
        <w:tab w:val="left" w:pos="1418"/>
        <w:tab w:val="left" w:leader="dot" w:pos="1600"/>
        <w:tab w:val="right" w:leader="dot" w:pos="8505"/>
      </w:tabs>
      <w:ind w:left="851"/>
    </w:pPr>
    <w:rPr>
      <w:i/>
      <w:noProof/>
      <w:szCs w:val="20"/>
      <w:lang w:eastAsia="en-US"/>
    </w:rPr>
  </w:style>
  <w:style w:type="paragraph" w:customStyle="1" w:styleId="Style2">
    <w:name w:val="Style2"/>
    <w:basedOn w:val="TOC2"/>
    <w:uiPriority w:val="99"/>
    <w:rsid w:val="000E242C"/>
  </w:style>
  <w:style w:type="character" w:styleId="Hyperlink">
    <w:name w:val="Hyperlink"/>
    <w:basedOn w:val="DefaultParagraphFont"/>
    <w:uiPriority w:val="99"/>
    <w:rsid w:val="005157CA"/>
    <w:rPr>
      <w:rFonts w:cs="Times New Roman"/>
      <w:color w:val="0000FF"/>
      <w:sz w:val="24"/>
      <w:u w:val="single"/>
    </w:rPr>
  </w:style>
  <w:style w:type="table" w:styleId="TableGrid">
    <w:name w:val="Table Grid"/>
    <w:basedOn w:val="TableNormal"/>
    <w:uiPriority w:val="99"/>
    <w:rsid w:val="000F5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F58D9"/>
    <w:rPr>
      <w:sz w:val="2"/>
      <w:szCs w:val="20"/>
    </w:rPr>
  </w:style>
  <w:style w:type="character" w:customStyle="1" w:styleId="BalloonTextChar">
    <w:name w:val="Balloon Text Char"/>
    <w:basedOn w:val="DefaultParagraphFont"/>
    <w:link w:val="BalloonText"/>
    <w:uiPriority w:val="99"/>
    <w:semiHidden/>
    <w:locked/>
    <w:rsid w:val="0001356F"/>
    <w:rPr>
      <w:rFonts w:cs="Times New Roman"/>
      <w:sz w:val="2"/>
    </w:rPr>
  </w:style>
  <w:style w:type="character" w:styleId="CommentReference">
    <w:name w:val="annotation reference"/>
    <w:basedOn w:val="DefaultParagraphFont"/>
    <w:uiPriority w:val="99"/>
    <w:semiHidden/>
    <w:rsid w:val="00567FB7"/>
    <w:rPr>
      <w:rFonts w:cs="Times New Roman"/>
      <w:sz w:val="16"/>
    </w:rPr>
  </w:style>
  <w:style w:type="paragraph" w:styleId="CommentText">
    <w:name w:val="annotation text"/>
    <w:basedOn w:val="Normal"/>
    <w:link w:val="CommentTextChar"/>
    <w:uiPriority w:val="99"/>
    <w:semiHidden/>
    <w:rsid w:val="00567FB7"/>
    <w:rPr>
      <w:sz w:val="20"/>
      <w:szCs w:val="20"/>
    </w:rPr>
  </w:style>
  <w:style w:type="character" w:customStyle="1" w:styleId="CommentTextChar">
    <w:name w:val="Comment Text Char"/>
    <w:basedOn w:val="DefaultParagraphFont"/>
    <w:link w:val="CommentText"/>
    <w:uiPriority w:val="99"/>
    <w:semiHidden/>
    <w:locked/>
    <w:rsid w:val="00567FB7"/>
    <w:rPr>
      <w:rFonts w:cs="Times New Roman"/>
      <w:sz w:val="20"/>
    </w:rPr>
  </w:style>
  <w:style w:type="paragraph" w:styleId="CommentSubject">
    <w:name w:val="annotation subject"/>
    <w:basedOn w:val="CommentText"/>
    <w:next w:val="CommentText"/>
    <w:link w:val="CommentSubjectChar"/>
    <w:uiPriority w:val="99"/>
    <w:semiHidden/>
    <w:rsid w:val="00567FB7"/>
    <w:rPr>
      <w:b/>
      <w:bCs/>
    </w:rPr>
  </w:style>
  <w:style w:type="character" w:customStyle="1" w:styleId="CommentSubjectChar">
    <w:name w:val="Comment Subject Char"/>
    <w:basedOn w:val="CommentTextChar"/>
    <w:link w:val="CommentSubject"/>
    <w:uiPriority w:val="99"/>
    <w:semiHidden/>
    <w:locked/>
    <w:rsid w:val="00567FB7"/>
    <w:rPr>
      <w:rFonts w:cs="Times New Roman"/>
      <w:b/>
      <w:sz w:val="20"/>
    </w:rPr>
  </w:style>
  <w:style w:type="paragraph" w:styleId="ListParagraph">
    <w:name w:val="List Paragraph"/>
    <w:basedOn w:val="Normal"/>
    <w:uiPriority w:val="99"/>
    <w:qFormat/>
    <w:rsid w:val="005D0BD5"/>
    <w:pPr>
      <w:ind w:left="720"/>
      <w:contextualSpacing/>
    </w:pPr>
  </w:style>
  <w:style w:type="paragraph" w:styleId="ListBullet">
    <w:name w:val="List Bullet"/>
    <w:basedOn w:val="Normal"/>
    <w:uiPriority w:val="99"/>
    <w:rsid w:val="009E2CE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A4A3-8F3E-4842-BC1D-8A53FBE3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1814</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richardl</dc:creator>
  <cp:lastModifiedBy>Wells, Bethany</cp:lastModifiedBy>
  <cp:revision>5</cp:revision>
  <cp:lastPrinted>2012-06-26T09:44:00Z</cp:lastPrinted>
  <dcterms:created xsi:type="dcterms:W3CDTF">2018-05-23T14:54:00Z</dcterms:created>
  <dcterms:modified xsi:type="dcterms:W3CDTF">2018-06-13T12:01:00Z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